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A7B60" w14:textId="79432229" w:rsidR="0038779E" w:rsidRDefault="00830A97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  <w:r>
        <w:rPr>
          <w:rFonts w:ascii="Aleo" w:hAnsi="Ale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20E0B5" wp14:editId="6CDE64F5">
                <wp:simplePos x="0" y="0"/>
                <wp:positionH relativeFrom="page">
                  <wp:posOffset>390525</wp:posOffset>
                </wp:positionH>
                <wp:positionV relativeFrom="paragraph">
                  <wp:posOffset>-95250</wp:posOffset>
                </wp:positionV>
                <wp:extent cx="4817660" cy="9744075"/>
                <wp:effectExtent l="0" t="0" r="2540" b="9525"/>
                <wp:wrapNone/>
                <wp:docPr id="556319374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7660" cy="974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77864" w14:textId="77777777" w:rsidR="00830A97" w:rsidRDefault="00830A97" w:rsidP="00830A97">
                            <w:pPr>
                              <w:pStyle w:val="Titolo1"/>
                              <w:spacing w:line="276" w:lineRule="auto"/>
                              <w:ind w:right="-26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A31CCE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Per l’Insegnamento della Religi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o</w:t>
                            </w:r>
                            <w:r w:rsidRPr="00A31CCE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ne Cattolica 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si propone l’adozione</w:t>
                            </w:r>
                          </w:p>
                          <w:p w14:paraId="44925AE9" w14:textId="77777777" w:rsidR="00830A97" w:rsidRDefault="00830A97" w:rsidP="00830A97">
                            <w:pPr>
                              <w:pStyle w:val="Titolo1"/>
                              <w:spacing w:line="276" w:lineRule="auto"/>
                              <w:ind w:right="-26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i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color w:val="1F497D" w:themeColor="text2"/>
                                <w:sz w:val="22"/>
                                <w:szCs w:val="22"/>
                                <w:lang w:eastAsia="en-US"/>
                              </w:rPr>
                              <w:t xml:space="preserve">TI RACCONTO UNA STORIA </w:t>
                            </w:r>
                            <w:r w:rsidRPr="00AE5C71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del Gruppo Editoriale Raffaello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DB67A88" w14:textId="77777777" w:rsidR="00830A97" w:rsidRDefault="00830A97" w:rsidP="00830A97">
                            <w:pPr>
                              <w:pStyle w:val="Titolo1"/>
                              <w:spacing w:line="276" w:lineRule="auto"/>
                              <w:ind w:right="-26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186CC8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che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tiene in considerazione la periodizzazione della Storia di 3</w:t>
                            </w:r>
                            <w:r w:rsidRPr="00F438EB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a</w:t>
                            </w:r>
                          </w:p>
                          <w:p w14:paraId="1C877DBD" w14:textId="77777777" w:rsidR="00830A97" w:rsidRDefault="00830A97" w:rsidP="00830A97">
                            <w:pPr>
                              <w:pStyle w:val="Titolo1"/>
                              <w:spacing w:line="276" w:lineRule="auto"/>
                              <w:ind w:right="-26"/>
                              <w:jc w:val="center"/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>suggerita dalle Nuove Indicazioni Nazionale, in vigore dalla classe 1</w:t>
                            </w:r>
                            <w:r w:rsidRPr="00957209"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a</w:t>
                            </w:r>
                            <w:r>
                              <w:rPr>
                                <w:rFonts w:ascii="Aleo" w:eastAsiaTheme="minorHAnsi" w:hAnsi="Aleo" w:cstheme="minorBidi"/>
                                <w:noProof w:val="0"/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14EF7655" w14:textId="77777777" w:rsidR="00830A97" w:rsidRPr="003F1D22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9B56F9" w14:textId="77777777" w:rsidR="00830A97" w:rsidRPr="00C029A7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C029A7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C029A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corso di IRC per la Scuola Primaria TI RACCONTO UNA STORIA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>sviluppa i nuclei tematici previsti dal programma ministeriale della disciplina, promuovendo fin dalla classe prima l’</w:t>
                            </w:r>
                            <w:r w:rsidRPr="00C029A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integrazione religiosa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pacing w:val="-2"/>
                                <w:sz w:val="20"/>
                                <w:szCs w:val="20"/>
                              </w:rPr>
                              <w:t xml:space="preserve">(come sottolineato dalle Indicazioni Nazionali)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e l’</w:t>
                            </w:r>
                            <w:r w:rsidRPr="00C029A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Educazione civica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(con focus sulle Giornate mondiali). </w:t>
                            </w:r>
                          </w:p>
                          <w:p w14:paraId="7F645BDB" w14:textId="77777777" w:rsidR="00830A97" w:rsidRDefault="00830A97" w:rsidP="00830A97">
                            <w:pPr>
                              <w:spacing w:before="240"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L’impianto pedagogico presenta:</w:t>
                            </w:r>
                          </w:p>
                          <w:p w14:paraId="4824D2C0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• la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centralità nella narrazione 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con lo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storytelling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 un’importante scrittrice per l’infanzia, Silvia Vecchini, che raccoglie le testimonianze di persone, adulte o bambine, vicine a Gesù o protagoniste delle origini della Chiesa (le figure dei testimoni sono differenziate per ciascuna classe), attivando processi di comprensione profonda dei contenuti religiosi e di coinvolgimento emotivo della classe;</w:t>
                            </w:r>
                          </w:p>
                          <w:p w14:paraId="47B5E2B2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154D9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apprendimento attivo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 grande spazio dedicato alle emozioni, per sostenere alfabetizzazione emotiva, ascolto, empatia e cooperazione;</w:t>
                            </w:r>
                          </w:p>
                          <w:p w14:paraId="27C6A36D" w14:textId="77777777" w:rsidR="00830A97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• </w:t>
                            </w:r>
                            <w:r w:rsidRPr="00154D9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progettazione per competenze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attraverso la ricorrenza delle coppie </w:t>
                            </w:r>
                            <w:r w:rsidRPr="00154D9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narrazione-operatività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</w:t>
                            </w:r>
                            <w:r w:rsidRPr="00154D9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sintesi-verifica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 accompagnare la progressione dai primi concetti religiosi alla capacità di rielaborazione personale;</w:t>
                            </w:r>
                          </w:p>
                          <w:p w14:paraId="0A78617F" w14:textId="77777777" w:rsidR="00830A97" w:rsidRDefault="00830A97" w:rsidP="00830A97">
                            <w:pPr>
                              <w:spacing w:after="0" w:line="240" w:lineRule="auto"/>
                              <w:ind w:right="-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157B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F68D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approccio trasversale alle altre discipline </w:t>
                            </w:r>
                            <w:r w:rsidRPr="007F68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con attività di logica linguistica e matematica e </w:t>
                            </w:r>
                            <w:r w:rsidRPr="008A7400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schede multidisciplinari negli eserciziari</w:t>
                            </w:r>
                            <w:r w:rsidRPr="007C07C4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 </w:t>
                            </w:r>
                            <w:r w:rsidRPr="007F68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affianca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re</w:t>
                            </w:r>
                            <w:r w:rsidRPr="007F68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altre materie e completa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rl</w:t>
                            </w:r>
                            <w:r w:rsidRPr="007F68D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 con il confronto della dimensione religiosa e dell’esperienza umana. </w:t>
                            </w:r>
                          </w:p>
                          <w:p w14:paraId="4740F0E5" w14:textId="77777777" w:rsidR="00830A97" w:rsidRDefault="00830A97" w:rsidP="00830A97">
                            <w:pPr>
                              <w:spacing w:after="0" w:line="240" w:lineRule="auto"/>
                              <w:ind w:right="-26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157B1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</w:rPr>
                              <w:t>didattica inclusiva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per 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sosten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ere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l’accesso ai contenuti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valori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IRC 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 ogni alunno e alunna in base alle proprie esigenze di apprendimento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attraverso 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C5396C">
                              <w:rPr>
                                <w:rFonts w:cstheme="minorHAnsi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linguaggio visivo </w:t>
                            </w:r>
                            <w:r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  <w:t>dell’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impianto grafico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 illustrativo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l’uso di </w:t>
                            </w:r>
                            <w:r w:rsidRPr="00C5396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mappe concettuali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ad </w:t>
                            </w:r>
                            <w:r w:rsidRPr="00C5396C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alta leggibilità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la </w:t>
                            </w:r>
                            <w:r w:rsidRPr="00C5396C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gradazione degli esercizi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Pr="00C5396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le attività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ludiche e creative.</w:t>
                            </w:r>
                          </w:p>
                          <w:p w14:paraId="21665E08" w14:textId="77777777" w:rsidR="00830A97" w:rsidRDefault="00830A97" w:rsidP="00830A97">
                            <w:pPr>
                              <w:spacing w:after="0" w:line="240" w:lineRule="auto"/>
                              <w:ind w:left="360" w:right="-26"/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</w:p>
                          <w:p w14:paraId="6F320E67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E6320">
                              <w:rPr>
                                <w:b/>
                                <w:bCs/>
                                <w:iCs/>
                                <w:noProof/>
                                <w:sz w:val="20"/>
                                <w:szCs w:val="20"/>
                              </w:rPr>
                              <w:t>TI RACCONTO UNA STORIA</w:t>
                            </w:r>
                            <w:r w:rsidRPr="00F40886"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088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propone 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un percorso di saperi di base legati alla religione cattolica, realizzato in modo chiaro e graduale con progressivi arricchimenti e approfondimenti in base alla classe, seguendo una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successione ciclica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al fine di garantire continuità nell’itinerario formativo dei bambini e delle bambine. In questo modo il progetto fornisce un contributo non solo sul piano del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sapere culturale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ma anche su quello educativo: accompagna le bambine e i bambini nella loro crescita e nel loro orientamento e li aiuta ad elaborare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il senso della propria esperienza di vita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facendo acquisire loro i codici culturali di base, attraverso i contenuti e i linguaggi propri della religione cattolica. </w:t>
                            </w:r>
                          </w:p>
                          <w:p w14:paraId="6E5F79C7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Il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linguaggio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è chiaro ed appropriato e si fa gradualmente sempre più specifico. Il ricco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glossario in copertina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di facile e immediata consultazione, agevola la comprensione e familiarizzazione dei termini propri della disciplina. </w:t>
                            </w:r>
                          </w:p>
                          <w:p w14:paraId="5FCFCAF1" w14:textId="77777777" w:rsidR="00830A97" w:rsidRPr="00154D9C" w:rsidRDefault="00830A97" w:rsidP="00830A97">
                            <w:pPr>
                              <w:spacing w:after="0" w:line="240" w:lineRule="auto"/>
                              <w:ind w:right="-26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 tutti i volumi sono presenti pagine speciali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029A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Che bello le religioni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dedicate alla dimensione interreligiosa e interculturale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4D9C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la classe è educata al confronto e al dialogo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per scoprire i punti in comune tra le principali religioni e le differenze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54D9C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come risorsa da valorizzare per costruire il senso della propria esistenza e una società solidale e rispettosa. </w:t>
                            </w:r>
                          </w:p>
                          <w:p w14:paraId="41A95EEF" w14:textId="77777777" w:rsidR="00830A97" w:rsidRPr="00A65E77" w:rsidRDefault="00830A97" w:rsidP="00830A97">
                            <w:pPr>
                              <w:spacing w:before="240" w:after="0" w:line="240" w:lineRule="auto"/>
                              <w:ind w:right="-26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 w:rsidRPr="009C4EE0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 xml:space="preserve">È importante sottolineare che per la presentazione degli argomenti del Triennio si è tenuto conto delle </w:t>
                            </w:r>
                            <w:r w:rsidRPr="009C4EE0">
                              <w:rPr>
                                <w:rFonts w:ascii="Segoe UI" w:hAnsi="Segoe UI" w:cs="Segoe UI"/>
                                <w:b/>
                                <w:bCs/>
                                <w:sz w:val="18"/>
                                <w:szCs w:val="18"/>
                              </w:rPr>
                              <w:t>Indicazioni Nazionali che entreranno in vigore nel 2026 solo in classe prima per proseguire negli anni successivi</w:t>
                            </w:r>
                            <w:r w:rsidRPr="009C4EE0"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  <w:t>: nel volume di Terza, quindi, si propone una panoramica sulla religione delle antiche civiltà della Mezzaluna fertile e la storia del popolo ebraico viene prolungata fino alla presentazione dei Profeti, come suggerito dalle Nuove Indicazioni di Storia per la classe terza.</w:t>
                            </w:r>
                          </w:p>
                          <w:p w14:paraId="19ABD96F" w14:textId="77777777" w:rsidR="00830A97" w:rsidRPr="00F40886" w:rsidRDefault="00830A97" w:rsidP="00830A97">
                            <w:pPr>
                              <w:pStyle w:val="Default"/>
                              <w:spacing w:before="240"/>
                              <w:ind w:right="-26"/>
                              <w:jc w:val="both"/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bookmarkStart w:id="0" w:name="_Hlk95148713"/>
                            <w:r w:rsidRPr="00F40886">
                              <w:rPr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GLI ALLEGATI </w:t>
                            </w:r>
                          </w:p>
                          <w:p w14:paraId="70C12C4C" w14:textId="77777777" w:rsidR="00830A97" w:rsidRDefault="00830A97" w:rsidP="00830A97">
                            <w:pPr>
                              <w:pStyle w:val="Default"/>
                              <w:ind w:right="-26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A740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Gli </w:t>
                            </w:r>
                            <w:r w:rsidRPr="00154D9C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Eserciziari</w:t>
                            </w:r>
                            <w:r w:rsidRPr="008A740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con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schede multidisciplin</w:t>
                            </w:r>
                            <w:r w:rsidRPr="00DB7E52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ari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pagine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di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Coding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, attività ludiche e creative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0E6320"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>attività di logica linguistica e matematica</w:t>
                            </w:r>
                            <w:r>
                              <w:rPr>
                                <w:rFonts w:asciiTheme="minorHAnsi" w:hAnsiTheme="minorHAnsi" w:cstheme="minorHAnsi"/>
                                <w:iCs/>
                                <w:sz w:val="20"/>
                                <w:szCs w:val="20"/>
                              </w:rPr>
                              <w:t xml:space="preserve"> sono integrati nei volumi.</w:t>
                            </w:r>
                          </w:p>
                          <w:p w14:paraId="3DCD498F" w14:textId="77777777" w:rsidR="00830A97" w:rsidRDefault="00830A97" w:rsidP="00830A97">
                            <w:pPr>
                              <w:pStyle w:val="Default"/>
                              <w:ind w:right="-26"/>
                              <w:jc w:val="both"/>
                              <w:rPr>
                                <w:rFonts w:asciiTheme="minorHAnsi" w:hAnsiTheme="minorHAnsi" w:cstheme="minorHAnsi"/>
                                <w:color w:val="211D1E"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>I volum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>i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Pr="00154D9C"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Lavoretti e Lapbook</w:t>
                            </w:r>
                            <w:r w:rsidRPr="00F40886"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per ogni classe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211D1E"/>
                                <w:spacing w:val="-4"/>
                                <w:sz w:val="20"/>
                                <w:szCs w:val="20"/>
                              </w:rPr>
                              <w:t xml:space="preserve">danno spazio alla dimensione </w:t>
                            </w:r>
                          </w:p>
                          <w:p w14:paraId="078BC6CC" w14:textId="77777777" w:rsidR="00830A97" w:rsidRPr="00F40886" w:rsidRDefault="00830A97" w:rsidP="00830A97">
                            <w:pPr>
                              <w:pStyle w:val="Default"/>
                              <w:ind w:right="-26"/>
                              <w:jc w:val="both"/>
                              <w:rPr>
                                <w:rFonts w:asciiTheme="minorHAnsi" w:hAnsiTheme="minorHAnsi" w:cstheme="minorHAnsi"/>
                                <w:color w:val="211D1E"/>
                                <w:spacing w:val="-1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211D1E"/>
                                <w:spacing w:val="-4"/>
                                <w:sz w:val="20"/>
                                <w:szCs w:val="20"/>
                              </w:rPr>
                              <w:t>creativo-manuale, fornendo modelli da ritagliare e assemblare.</w:t>
                            </w:r>
                          </w:p>
                          <w:p w14:paraId="18563D67" w14:textId="77777777" w:rsidR="00830A97" w:rsidRPr="002669CB" w:rsidRDefault="00830A97" w:rsidP="00830A97">
                            <w:pPr>
                              <w:autoSpaceDE w:val="0"/>
                              <w:autoSpaceDN w:val="0"/>
                              <w:adjustRightInd w:val="0"/>
                              <w:spacing w:after="0" w:line="271" w:lineRule="atLeast"/>
                              <w:ind w:right="-26"/>
                              <w:jc w:val="both"/>
                              <w:rPr>
                                <w:rFonts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•</w:t>
                            </w:r>
                            <w:r w:rsidRPr="00F40886"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leo" w:hAnsi="Aleo" w:cs="Aleo"/>
                                <w:b/>
                                <w:bCs/>
                                <w:color w:val="1F497D" w:themeColor="text2"/>
                                <w:sz w:val="20"/>
                                <w:szCs w:val="20"/>
                              </w:rPr>
                              <w:t>Il mio Vangelo</w:t>
                            </w:r>
                            <w:r w:rsidRPr="008F460D">
                              <w:rPr>
                                <w:rFonts w:cstheme="minorHAnsi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 xml:space="preserve">per il biennio, avvicina ogni bambino e bambina alla fonte cristiana più importante e alterna alla narrazione continua pagine di </w:t>
                            </w:r>
                            <w:r w:rsidRPr="008F460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11D1E"/>
                                <w:sz w:val="20"/>
                                <w:szCs w:val="20"/>
                              </w:rPr>
                              <w:t>graphic novel</w:t>
                            </w:r>
                            <w:r w:rsidRPr="007C07C4">
                              <w:rPr>
                                <w:rFonts w:cstheme="minorHAnsi"/>
                                <w:i/>
                                <w:iCs/>
                                <w:color w:val="211D1E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211D1E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 xml:space="preserve">Inoltre il racconto della vita di Gesù è sviluppato da un </w:t>
                            </w:r>
                            <w:r w:rsidRPr="004C231E">
                              <w:rPr>
                                <w:rFonts w:cstheme="minorHAnsi"/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percorso di arte</w:t>
                            </w:r>
                            <w:r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 xml:space="preserve"> con importanti </w:t>
                            </w:r>
                            <w:r w:rsidRPr="004C231E">
                              <w:rPr>
                                <w:rFonts w:cstheme="minorHAnsi"/>
                                <w:b/>
                                <w:bCs/>
                                <w:color w:val="211D1E"/>
                                <w:sz w:val="20"/>
                                <w:szCs w:val="20"/>
                              </w:rPr>
                              <w:t>dipinti d’autore</w:t>
                            </w:r>
                            <w:r>
                              <w:rPr>
                                <w:rFonts w:cstheme="minorHAnsi"/>
                                <w:color w:val="211D1E"/>
                                <w:sz w:val="20"/>
                                <w:szCs w:val="20"/>
                              </w:rPr>
                              <w:t>, affiancati da attività di analisi e creative.</w:t>
                            </w:r>
                          </w:p>
                          <w:p w14:paraId="74AA1219" w14:textId="26D72BC9" w:rsidR="00725EAF" w:rsidRDefault="00725EAF" w:rsidP="00830A97">
                            <w:pPr>
                              <w:ind w:right="-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0E0B5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0.75pt;margin-top:-7.5pt;width:379.35pt;height:767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" fillcolor="white [3201]" stroked="f" strokeweight=".5pt">
                <v:textbox>
                  <w:txbxContent>
                    <w:p w14:paraId="27B77864" w14:textId="77777777" w:rsidR="00830A97" w:rsidRDefault="00830A97" w:rsidP="00830A97">
                      <w:pPr>
                        <w:pStyle w:val="Titolo1"/>
                        <w:spacing w:line="276" w:lineRule="auto"/>
                        <w:ind w:right="-26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A31CCE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Per l’Insegnamento della Religi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o</w:t>
                      </w:r>
                      <w:r w:rsidRPr="00A31CCE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ne Cattolica 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si propone l’adozione</w:t>
                      </w:r>
                    </w:p>
                    <w:p w14:paraId="44925AE9" w14:textId="77777777" w:rsidR="00830A97" w:rsidRDefault="00830A97" w:rsidP="00830A97">
                      <w:pPr>
                        <w:pStyle w:val="Titolo1"/>
                        <w:spacing w:line="276" w:lineRule="auto"/>
                        <w:ind w:right="-26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i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color w:val="1F497D" w:themeColor="text2"/>
                          <w:sz w:val="22"/>
                          <w:szCs w:val="22"/>
                          <w:lang w:eastAsia="en-US"/>
                        </w:rPr>
                        <w:t xml:space="preserve">TI RACCONTO UNA STORIA </w:t>
                      </w:r>
                      <w:r w:rsidRPr="00AE5C71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del Gruppo Editoriale Raffaello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3DB67A88" w14:textId="77777777" w:rsidR="00830A97" w:rsidRDefault="00830A97" w:rsidP="00830A97">
                      <w:pPr>
                        <w:pStyle w:val="Titolo1"/>
                        <w:spacing w:line="276" w:lineRule="auto"/>
                        <w:ind w:right="-26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 w:rsidRPr="00186CC8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che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tiene in considerazione la periodizzazione della Storia di 3</w:t>
                      </w:r>
                      <w:r w:rsidRPr="00F438EB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vertAlign w:val="superscript"/>
                          <w:lang w:eastAsia="en-US"/>
                        </w:rPr>
                        <w:t>a</w:t>
                      </w:r>
                    </w:p>
                    <w:p w14:paraId="1C877DBD" w14:textId="77777777" w:rsidR="00830A97" w:rsidRDefault="00830A97" w:rsidP="00830A97">
                      <w:pPr>
                        <w:pStyle w:val="Titolo1"/>
                        <w:spacing w:line="276" w:lineRule="auto"/>
                        <w:ind w:right="-26"/>
                        <w:jc w:val="center"/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>suggerita dalle Nuove Indicazioni Nazionale, in vigore dalla classe 1</w:t>
                      </w:r>
                      <w:r w:rsidRPr="00957209"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vertAlign w:val="superscript"/>
                          <w:lang w:eastAsia="en-US"/>
                        </w:rPr>
                        <w:t>a</w:t>
                      </w:r>
                      <w:r>
                        <w:rPr>
                          <w:rFonts w:ascii="Aleo" w:eastAsiaTheme="minorHAnsi" w:hAnsi="Aleo" w:cstheme="minorBidi"/>
                          <w:noProof w:val="0"/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</w:p>
                    <w:p w14:paraId="14EF7655" w14:textId="77777777" w:rsidR="00830A97" w:rsidRPr="003F1D22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419B56F9" w14:textId="77777777" w:rsidR="00830A97" w:rsidRPr="00C029A7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C029A7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Il </w:t>
                      </w:r>
                      <w:r w:rsidRPr="00C029A7">
                        <w:rPr>
                          <w:rFonts w:cstheme="minorHAnsi"/>
                          <w:b/>
                          <w:bCs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corso di IRC per la Scuola Primaria TI RACCONTO UNA STORIA </w:t>
                      </w:r>
                      <w:r w:rsidRPr="00C029A7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>sviluppa i nuclei tematici previsti dal programma ministeriale della disciplina, promuovendo fin dalla classe prima l’</w:t>
                      </w:r>
                      <w:r w:rsidRPr="00C029A7">
                        <w:rPr>
                          <w:rFonts w:cstheme="minorHAnsi"/>
                          <w:b/>
                          <w:bCs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integrazione religiosa </w:t>
                      </w:r>
                      <w:r w:rsidRPr="00C029A7">
                        <w:rPr>
                          <w:rFonts w:cstheme="minorHAnsi"/>
                          <w:i/>
                          <w:iCs/>
                          <w:spacing w:val="-2"/>
                          <w:sz w:val="20"/>
                          <w:szCs w:val="20"/>
                        </w:rPr>
                        <w:t xml:space="preserve">(come sottolineato dalle Indicazioni Nazionali) </w:t>
                      </w:r>
                      <w:r w:rsidRPr="00C029A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e l’</w:t>
                      </w:r>
                      <w:r w:rsidRPr="00C029A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Educazione civica </w:t>
                      </w:r>
                      <w:r w:rsidRPr="00C029A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(con focus sulle Giornate mondiali). </w:t>
                      </w:r>
                    </w:p>
                    <w:p w14:paraId="7F645BDB" w14:textId="77777777" w:rsidR="00830A97" w:rsidRDefault="00830A97" w:rsidP="00830A97">
                      <w:pPr>
                        <w:spacing w:before="240"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>L’impianto pedagogico presenta:</w:t>
                      </w:r>
                    </w:p>
                    <w:p w14:paraId="4824D2C0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• la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centralità nella narrazione 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con lo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storytelling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di un’importante scrittrice per l’infanzia, Silvia Vecchini, che raccoglie le testimonianze di persone, adulte o bambine, vicine a Gesù o protagoniste delle origini della Chiesa (le figure dei testimoni sono differenziate per ciascuna classe), attivando processi di comprensione profonda dei contenuti religiosi e di coinvolgimento emotivo della classe;</w:t>
                      </w:r>
                    </w:p>
                    <w:p w14:paraId="47B5E2B2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• </w:t>
                      </w:r>
                      <w:r w:rsidRPr="00154D9C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apprendimento attivo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con grande spazio dedicato alle emozioni, per sostenere alfabetizzazione emotiva, ascolto, empatia e cooperazione;</w:t>
                      </w:r>
                    </w:p>
                    <w:p w14:paraId="27C6A36D" w14:textId="77777777" w:rsidR="00830A97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• </w:t>
                      </w:r>
                      <w:r w:rsidRPr="00154D9C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progettazione per competenze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attraverso la ricorrenza delle coppie </w:t>
                      </w:r>
                      <w:r w:rsidRPr="00154D9C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narrazione-operatività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e </w:t>
                      </w:r>
                      <w:r w:rsidRPr="00154D9C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sintesi-verifica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per accompagnare la progressione dai primi concetti religiosi alla capacità di rielaborazione personale;</w:t>
                      </w:r>
                    </w:p>
                    <w:p w14:paraId="0A78617F" w14:textId="77777777" w:rsidR="00830A97" w:rsidRDefault="00830A97" w:rsidP="00830A97">
                      <w:pPr>
                        <w:spacing w:after="0" w:line="240" w:lineRule="auto"/>
                        <w:ind w:right="-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157B1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7F68D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approccio trasversale alle altre discipline </w:t>
                      </w:r>
                      <w:r w:rsidRPr="007F68DB">
                        <w:rPr>
                          <w:rFonts w:cstheme="minorHAnsi"/>
                          <w:sz w:val="20"/>
                          <w:szCs w:val="20"/>
                        </w:rPr>
                        <w:t xml:space="preserve">con attività di logica linguistica e matematica e </w:t>
                      </w:r>
                      <w:r w:rsidRPr="008A7400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schede multidisciplinari negli eserciziari</w:t>
                      </w:r>
                      <w:r w:rsidRPr="007C07C4">
                        <w:rPr>
                          <w:rFonts w:cstheme="minorHAnsi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per </w:t>
                      </w:r>
                      <w:r w:rsidRPr="007F68DB">
                        <w:rPr>
                          <w:rFonts w:cstheme="minorHAnsi"/>
                          <w:sz w:val="20"/>
                          <w:szCs w:val="20"/>
                        </w:rPr>
                        <w:t>affianca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re</w:t>
                      </w:r>
                      <w:r w:rsidRPr="007F68DB">
                        <w:rPr>
                          <w:rFonts w:cstheme="minorHAnsi"/>
                          <w:sz w:val="20"/>
                          <w:szCs w:val="20"/>
                        </w:rPr>
                        <w:t xml:space="preserve"> le altre materie e completa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rl</w:t>
                      </w:r>
                      <w:r w:rsidRPr="007F68DB">
                        <w:rPr>
                          <w:rFonts w:cstheme="minorHAnsi"/>
                          <w:sz w:val="20"/>
                          <w:szCs w:val="20"/>
                        </w:rPr>
                        <w:t xml:space="preserve">e con il confronto della dimensione religiosa e dell’esperienza umana. </w:t>
                      </w:r>
                    </w:p>
                    <w:p w14:paraId="4740F0E5" w14:textId="77777777" w:rsidR="00830A97" w:rsidRDefault="00830A97" w:rsidP="00830A97">
                      <w:pPr>
                        <w:spacing w:after="0" w:line="240" w:lineRule="auto"/>
                        <w:ind w:right="-26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D157B1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iCs/>
                          <w:sz w:val="20"/>
                          <w:szCs w:val="20"/>
                        </w:rPr>
                        <w:t>didattica inclusiva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per 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>sosten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ere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 l’accesso ai contenuti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valori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IRC 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>a ogni alunno e alunna in base alle proprie esigenze di apprendimento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attraverso 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 xml:space="preserve">il </w:t>
                      </w:r>
                      <w:r w:rsidRPr="00C5396C">
                        <w:rPr>
                          <w:rFonts w:cstheme="minorHAnsi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linguaggio visivo </w:t>
                      </w:r>
                      <w:r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  <w:t>dell’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>impianto grafico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e illustrativo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, l’uso di </w:t>
                      </w:r>
                      <w:r w:rsidRPr="00C5396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mappe concettuali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ad </w:t>
                      </w:r>
                      <w:r w:rsidRPr="00C5396C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alta leggibilità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, la </w:t>
                      </w:r>
                      <w:r w:rsidRPr="00C5396C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gradazione degli esercizi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Pr="00C5396C">
                        <w:rPr>
                          <w:rFonts w:cstheme="minorHAnsi"/>
                          <w:sz w:val="20"/>
                          <w:szCs w:val="20"/>
                        </w:rPr>
                        <w:t xml:space="preserve"> le attività 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ludiche e creative.</w:t>
                      </w:r>
                    </w:p>
                    <w:p w14:paraId="21665E08" w14:textId="77777777" w:rsidR="00830A97" w:rsidRDefault="00830A97" w:rsidP="00830A97">
                      <w:pPr>
                        <w:spacing w:after="0" w:line="240" w:lineRule="auto"/>
                        <w:ind w:left="360" w:right="-26"/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</w:pPr>
                    </w:p>
                    <w:p w14:paraId="6F320E67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E6320">
                        <w:rPr>
                          <w:b/>
                          <w:bCs/>
                          <w:iCs/>
                          <w:noProof/>
                          <w:sz w:val="20"/>
                          <w:szCs w:val="20"/>
                        </w:rPr>
                        <w:t>TI RACCONTO UNA STORIA</w:t>
                      </w:r>
                      <w:r w:rsidRPr="00F40886">
                        <w:rPr>
                          <w:i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Pr="00F40886">
                        <w:rPr>
                          <w:rFonts w:cstheme="minorHAnsi"/>
                          <w:sz w:val="20"/>
                          <w:szCs w:val="20"/>
                        </w:rPr>
                        <w:t xml:space="preserve">propone 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un percorso di saperi di base legati alla religione cattolica, realizzato in modo chiaro e graduale con progressivi arricchimenti e approfondimenti in base alla classe, seguendo una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successione ciclica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al fine di garantire continuità nell’itinerario formativo dei bambini e delle bambine. In questo modo il progetto fornisce un contributo non solo sul piano del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sapere culturale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, ma anche su quello educativo: accompagna le bambine e i bambini nella loro crescita e nel loro orientamento e li aiuta ad elaborare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il senso della propria esperienza di vita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, facendo acquisire loro i codici culturali di base, attraverso i contenuti e i linguaggi propri della religione cattolica. </w:t>
                      </w:r>
                    </w:p>
                    <w:p w14:paraId="6E5F79C7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Il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linguaggio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è chiaro ed appropriato e si fa gradualmente sempre più specifico. Il ricco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glossario in copertina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, di facile e immediata consultazione, agevola la comprensione e familiarizzazione dei termini propri della disciplina. </w:t>
                      </w:r>
                    </w:p>
                    <w:p w14:paraId="5FCFCAF1" w14:textId="77777777" w:rsidR="00830A97" w:rsidRPr="00154D9C" w:rsidRDefault="00830A97" w:rsidP="00830A97">
                      <w:pPr>
                        <w:spacing w:after="0" w:line="240" w:lineRule="auto"/>
                        <w:ind w:right="-26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>In tutti i volumi sono presenti pagine speciali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, </w:t>
                      </w:r>
                      <w:r w:rsidRPr="00C029A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Che bello le religioni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dedicate alla dimensione interreligiosa e interculturale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>: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154D9C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la classe è educata al confronto e al dialogo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 per scoprire i punti in comune tra le principali religioni e le differenze</w:t>
                      </w:r>
                      <w:r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154D9C">
                        <w:rPr>
                          <w:rFonts w:cstheme="minorHAnsi"/>
                          <w:sz w:val="20"/>
                          <w:szCs w:val="20"/>
                        </w:rPr>
                        <w:t xml:space="preserve">come risorsa da valorizzare per costruire il senso della propria esistenza e una società solidale e rispettosa. </w:t>
                      </w:r>
                    </w:p>
                    <w:p w14:paraId="41A95EEF" w14:textId="77777777" w:rsidR="00830A97" w:rsidRPr="00A65E77" w:rsidRDefault="00830A97" w:rsidP="00830A97">
                      <w:pPr>
                        <w:spacing w:before="240" w:after="0" w:line="240" w:lineRule="auto"/>
                        <w:ind w:right="-26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 w:rsidRPr="009C4EE0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 xml:space="preserve">È importante sottolineare che per la presentazione degli argomenti del Triennio si è tenuto conto delle </w:t>
                      </w:r>
                      <w:r w:rsidRPr="009C4EE0">
                        <w:rPr>
                          <w:rFonts w:ascii="Segoe UI" w:hAnsi="Segoe UI" w:cs="Segoe UI"/>
                          <w:b/>
                          <w:bCs/>
                          <w:sz w:val="18"/>
                          <w:szCs w:val="18"/>
                        </w:rPr>
                        <w:t>Indicazioni Nazionali che entreranno in vigore nel 2026 solo in classe prima per proseguire negli anni successivi</w:t>
                      </w:r>
                      <w:r w:rsidRPr="009C4EE0">
                        <w:rPr>
                          <w:rFonts w:ascii="Segoe UI" w:hAnsi="Segoe UI" w:cs="Segoe UI"/>
                          <w:sz w:val="18"/>
                          <w:szCs w:val="18"/>
                        </w:rPr>
                        <w:t>: nel volume di Terza, quindi, si propone una panoramica sulla religione delle antiche civiltà della Mezzaluna fertile e la storia del popolo ebraico viene prolungata fino alla presentazione dei Profeti, come suggerito dalle Nuove Indicazioni di Storia per la classe terza.</w:t>
                      </w:r>
                    </w:p>
                    <w:p w14:paraId="19ABD96F" w14:textId="77777777" w:rsidR="00830A97" w:rsidRPr="00F40886" w:rsidRDefault="00830A97" w:rsidP="00830A97">
                      <w:pPr>
                        <w:pStyle w:val="Default"/>
                        <w:spacing w:before="240"/>
                        <w:ind w:right="-26"/>
                        <w:jc w:val="both"/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</w:pPr>
                      <w:bookmarkStart w:id="1" w:name="_Hlk95148713"/>
                      <w:r w:rsidRPr="00F40886">
                        <w:rPr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 xml:space="preserve">GLI ALLEGATI </w:t>
                      </w:r>
                    </w:p>
                    <w:p w14:paraId="70C12C4C" w14:textId="77777777" w:rsidR="00830A97" w:rsidRDefault="00830A97" w:rsidP="00830A97">
                      <w:pPr>
                        <w:pStyle w:val="Default"/>
                        <w:ind w:right="-26"/>
                        <w:jc w:val="both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</w:t>
                      </w:r>
                      <w:r w:rsidRPr="00F40886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 w:rsidRPr="008A740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Gli </w:t>
                      </w:r>
                      <w:r w:rsidRPr="00154D9C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Eserciziari</w:t>
                      </w:r>
                      <w:r w:rsidRPr="008A740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con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schede multidisciplin</w:t>
                      </w:r>
                      <w:r w:rsidRPr="00DB7E52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ari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pagine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di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iCs/>
                          <w:sz w:val="20"/>
                          <w:szCs w:val="20"/>
                        </w:rPr>
                        <w:t>Coding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, attività ludiche e creative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, </w:t>
                      </w:r>
                      <w:r w:rsidRPr="000E6320"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>attività di logica linguistica e matematica</w:t>
                      </w:r>
                      <w:r>
                        <w:rPr>
                          <w:rFonts w:asciiTheme="minorHAnsi" w:hAnsiTheme="minorHAnsi" w:cstheme="minorHAnsi"/>
                          <w:iCs/>
                          <w:sz w:val="20"/>
                          <w:szCs w:val="20"/>
                        </w:rPr>
                        <w:t xml:space="preserve"> sono integrati nei volumi.</w:t>
                      </w:r>
                    </w:p>
                    <w:p w14:paraId="3DCD498F" w14:textId="77777777" w:rsidR="00830A97" w:rsidRDefault="00830A97" w:rsidP="00830A97">
                      <w:pPr>
                        <w:pStyle w:val="Default"/>
                        <w:ind w:right="-26"/>
                        <w:jc w:val="both"/>
                        <w:rPr>
                          <w:rFonts w:asciiTheme="minorHAnsi" w:hAnsiTheme="minorHAnsi" w:cstheme="minorHAnsi"/>
                          <w:color w:val="211D1E"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•</w:t>
                      </w:r>
                      <w:r w:rsidRPr="00F40886"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F40886"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>I volum</w:t>
                      </w:r>
                      <w:r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>i</w:t>
                      </w:r>
                      <w:r w:rsidRPr="00F40886"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bookmarkEnd w:id="1"/>
                      <w:r w:rsidRPr="00154D9C"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Lavoretti e Lapbook</w:t>
                      </w:r>
                      <w:r w:rsidRPr="00F40886"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spacing w:val="-4"/>
                          <w:sz w:val="20"/>
                          <w:szCs w:val="20"/>
                        </w:rPr>
                        <w:t xml:space="preserve">per ogni classe </w:t>
                      </w:r>
                      <w:r>
                        <w:rPr>
                          <w:rFonts w:asciiTheme="minorHAnsi" w:hAnsiTheme="minorHAnsi" w:cstheme="minorHAnsi"/>
                          <w:color w:val="211D1E"/>
                          <w:spacing w:val="-4"/>
                          <w:sz w:val="20"/>
                          <w:szCs w:val="20"/>
                        </w:rPr>
                        <w:t xml:space="preserve">danno spazio alla dimensione </w:t>
                      </w:r>
                    </w:p>
                    <w:p w14:paraId="078BC6CC" w14:textId="77777777" w:rsidR="00830A97" w:rsidRPr="00F40886" w:rsidRDefault="00830A97" w:rsidP="00830A97">
                      <w:pPr>
                        <w:pStyle w:val="Default"/>
                        <w:ind w:right="-26"/>
                        <w:jc w:val="both"/>
                        <w:rPr>
                          <w:rFonts w:asciiTheme="minorHAnsi" w:hAnsiTheme="minorHAnsi" w:cstheme="minorHAnsi"/>
                          <w:color w:val="211D1E"/>
                          <w:spacing w:val="-10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11D1E"/>
                          <w:spacing w:val="-4"/>
                          <w:sz w:val="20"/>
                          <w:szCs w:val="20"/>
                        </w:rPr>
                        <w:t>creativo-manuale, fornendo modelli da ritagliare e assemblare.</w:t>
                      </w:r>
                    </w:p>
                    <w:p w14:paraId="18563D67" w14:textId="77777777" w:rsidR="00830A97" w:rsidRPr="002669CB" w:rsidRDefault="00830A97" w:rsidP="00830A97">
                      <w:pPr>
                        <w:autoSpaceDE w:val="0"/>
                        <w:autoSpaceDN w:val="0"/>
                        <w:adjustRightInd w:val="0"/>
                        <w:spacing w:after="0" w:line="271" w:lineRule="atLeast"/>
                        <w:ind w:right="-26"/>
                        <w:jc w:val="both"/>
                        <w:rPr>
                          <w:rFonts w:cstheme="minorHAnsi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</w:rPr>
                        <w:t>•</w:t>
                      </w:r>
                      <w:r w:rsidRPr="00F40886"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leo" w:hAnsi="Aleo" w:cs="Aleo"/>
                          <w:b/>
                          <w:bCs/>
                          <w:color w:val="1F497D" w:themeColor="text2"/>
                          <w:sz w:val="20"/>
                          <w:szCs w:val="20"/>
                        </w:rPr>
                        <w:t>Il mio Vangelo</w:t>
                      </w:r>
                      <w:r w:rsidRPr="008F460D">
                        <w:rPr>
                          <w:rFonts w:cstheme="minorHAnsi"/>
                          <w:color w:val="1F497D" w:themeColor="text2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 xml:space="preserve">per il biennio, avvicina ogni bambino e bambina alla fonte cristiana più importante e alterna alla narrazione continua pagine di </w:t>
                      </w:r>
                      <w:r w:rsidRPr="008F460D">
                        <w:rPr>
                          <w:rFonts w:cstheme="minorHAnsi"/>
                          <w:b/>
                          <w:bCs/>
                          <w:i/>
                          <w:iCs/>
                          <w:color w:val="211D1E"/>
                          <w:sz w:val="20"/>
                          <w:szCs w:val="20"/>
                        </w:rPr>
                        <w:t>graphic novel</w:t>
                      </w:r>
                      <w:r w:rsidRPr="007C07C4">
                        <w:rPr>
                          <w:rFonts w:cstheme="minorHAnsi"/>
                          <w:i/>
                          <w:iCs/>
                          <w:color w:val="211D1E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211D1E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 xml:space="preserve">Inoltre il racconto della vita di Gesù è sviluppato da un </w:t>
                      </w:r>
                      <w:r w:rsidRPr="004C231E">
                        <w:rPr>
                          <w:rFonts w:cstheme="minorHAnsi"/>
                          <w:b/>
                          <w:bCs/>
                          <w:color w:val="211D1E"/>
                          <w:sz w:val="20"/>
                          <w:szCs w:val="20"/>
                        </w:rPr>
                        <w:t>percorso di arte</w:t>
                      </w:r>
                      <w:r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 xml:space="preserve"> con importanti </w:t>
                      </w:r>
                      <w:r w:rsidRPr="004C231E">
                        <w:rPr>
                          <w:rFonts w:cstheme="minorHAnsi"/>
                          <w:b/>
                          <w:bCs/>
                          <w:color w:val="211D1E"/>
                          <w:sz w:val="20"/>
                          <w:szCs w:val="20"/>
                        </w:rPr>
                        <w:t>dipinti d’autore</w:t>
                      </w:r>
                      <w:r>
                        <w:rPr>
                          <w:rFonts w:cstheme="minorHAnsi"/>
                          <w:color w:val="211D1E"/>
                          <w:sz w:val="20"/>
                          <w:szCs w:val="20"/>
                        </w:rPr>
                        <w:t>, affiancati da attività di analisi e creative.</w:t>
                      </w:r>
                    </w:p>
                    <w:p w14:paraId="74AA1219" w14:textId="26D72BC9" w:rsidR="00725EAF" w:rsidRDefault="00725EAF" w:rsidP="00830A97">
                      <w:pPr>
                        <w:ind w:right="-26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5B2C34">
        <w:rPr>
          <w:rFonts w:ascii="Aleo" w:hAnsi="Aleo"/>
          <w:noProof/>
        </w:rPr>
        <w:drawing>
          <wp:anchor distT="0" distB="0" distL="114300" distR="114300" simplePos="0" relativeHeight="251665408" behindDoc="0" locked="0" layoutInCell="1" allowOverlap="1" wp14:anchorId="75AEE814" wp14:editId="6B5B0D37">
            <wp:simplePos x="0" y="0"/>
            <wp:positionH relativeFrom="margin">
              <wp:posOffset>4901233</wp:posOffset>
            </wp:positionH>
            <wp:positionV relativeFrom="paragraph">
              <wp:posOffset>169166</wp:posOffset>
            </wp:positionV>
            <wp:extent cx="1660525" cy="343535"/>
            <wp:effectExtent l="0" t="0" r="0" b="0"/>
            <wp:wrapNone/>
            <wp:docPr id="430053941" name="Immagine 430053941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CC698C" w14:textId="5748DC1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pPr w:leftFromText="141" w:rightFromText="141" w:vertAnchor="text" w:horzAnchor="page" w:tblpX="8399" w:tblpY="76"/>
        <w:tblW w:w="0" w:type="auto"/>
        <w:tblInd w:w="0" w:type="dxa"/>
        <w:tblLook w:val="04A0" w:firstRow="1" w:lastRow="0" w:firstColumn="1" w:lastColumn="0" w:noHBand="0" w:noVBand="1"/>
      </w:tblPr>
      <w:tblGrid>
        <w:gridCol w:w="9432"/>
      </w:tblGrid>
      <w:tr w:rsidR="0038779E" w14:paraId="652925FE" w14:textId="77777777" w:rsidTr="00830A97">
        <w:trPr>
          <w:trHeight w:val="1659"/>
        </w:trPr>
        <w:tc>
          <w:tcPr>
            <w:tcW w:w="9432" w:type="dxa"/>
            <w:tcBorders>
              <w:top w:val="single" w:sz="18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173BC6EF" w14:textId="77777777" w:rsidR="00830A97" w:rsidRPr="00C557EB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</w:pP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PACK </w:t>
            </w:r>
            <w:r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triennio</w:t>
            </w:r>
          </w:p>
          <w:p w14:paraId="6B4B7705" w14:textId="77777777" w:rsidR="00830A97" w:rsidRPr="001B6B5D" w:rsidRDefault="00830A97" w:rsidP="00830A97">
            <w:pPr>
              <w:pStyle w:val="Default"/>
              <w:ind w:left="7" w:right="6088"/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</w:pP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codice pa</w:t>
            </w:r>
            <w:r w:rsidRPr="00532B2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ck 978</w:t>
            </w:r>
            <w:r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-88-472-5262-2</w:t>
            </w:r>
          </w:p>
          <w:p w14:paraId="4921DD7F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>Ti racconto una storia 1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>96</w:t>
            </w:r>
          </w:p>
          <w:p w14:paraId="333B3385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>Ti racconto una storia 2-3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pp. 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>184</w:t>
            </w:r>
          </w:p>
          <w:p w14:paraId="01343BC1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>Lavoretti e Lapbook 1</w:t>
            </w:r>
            <w:r w:rsidRPr="006F43F2">
              <w:rPr>
                <w:rFonts w:cs="Gotham Narrow Book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32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</w:t>
            </w:r>
          </w:p>
          <w:p w14:paraId="233FE461" w14:textId="4BE504B3" w:rsidR="0038779E" w:rsidRDefault="00830A97" w:rsidP="00830A97">
            <w:pPr>
              <w:widowControl w:val="0"/>
              <w:tabs>
                <w:tab w:val="left" w:pos="130"/>
              </w:tabs>
              <w:spacing w:line="219" w:lineRule="exact"/>
              <w:ind w:left="7" w:right="6088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>Lavoretti e Lapbook 2-3</w:t>
            </w:r>
            <w:r w:rsidRPr="006F43F2">
              <w:rPr>
                <w:rFonts w:cs="Gotham Narrow Book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32</w:t>
            </w:r>
          </w:p>
        </w:tc>
      </w:tr>
      <w:tr w:rsidR="0038779E" w14:paraId="4C480326" w14:textId="77777777" w:rsidTr="00830A97">
        <w:trPr>
          <w:trHeight w:val="1241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5D5008E4" w14:textId="77777777" w:rsidR="00830A97" w:rsidRPr="00C557EB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</w:pP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PACK </w:t>
            </w:r>
            <w:r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biennio</w:t>
            </w:r>
            <w:r w:rsidRPr="001B6B5D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 </w:t>
            </w:r>
          </w:p>
          <w:p w14:paraId="627201A5" w14:textId="77777777" w:rsidR="00830A97" w:rsidRPr="001B6B5D" w:rsidRDefault="00830A97" w:rsidP="00830A97">
            <w:pPr>
              <w:pStyle w:val="Default"/>
              <w:ind w:left="7" w:right="6088"/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</w:pPr>
            <w:r w:rsidRPr="001B6B5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codice pack</w:t>
            </w:r>
            <w:r w:rsidRPr="00532B2D"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F487C"/>
                <w:spacing w:val="-1"/>
                <w:w w:val="103"/>
                <w:sz w:val="20"/>
                <w:szCs w:val="22"/>
              </w:rPr>
              <w:t>978-88-472-5263-9</w:t>
            </w:r>
          </w:p>
          <w:p w14:paraId="4AB60995" w14:textId="77777777" w:rsidR="00830A97" w:rsidRDefault="00830A97" w:rsidP="003D0E3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Ti racconto una storia 4-5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pp. 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>240</w:t>
            </w:r>
          </w:p>
          <w:p w14:paraId="449A6F85" w14:textId="77777777" w:rsidR="00830A97" w:rsidRDefault="00830A97" w:rsidP="003D0E37">
            <w:pPr>
              <w:autoSpaceDE w:val="0"/>
              <w:autoSpaceDN w:val="0"/>
              <w:adjustRightInd w:val="0"/>
              <w:ind w:left="7" w:right="6088"/>
              <w:rPr>
                <w:rFonts w:cs="Gotham Narrow Book"/>
                <w:i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>Lavoretti e Lapbook 4-5</w:t>
            </w:r>
            <w:r w:rsidRPr="006F43F2">
              <w:rPr>
                <w:rFonts w:cs="Gotham Narrow Book"/>
                <w:position w:val="4"/>
                <w:sz w:val="18"/>
                <w:szCs w:val="18"/>
              </w:rPr>
              <w:t xml:space="preserve">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32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 xml:space="preserve"> </w:t>
            </w:r>
          </w:p>
          <w:p w14:paraId="6A154013" w14:textId="73B52BB6" w:rsidR="0038779E" w:rsidRDefault="00830A97" w:rsidP="003D0E37">
            <w:pPr>
              <w:widowControl w:val="0"/>
              <w:tabs>
                <w:tab w:val="left" w:pos="130"/>
              </w:tabs>
              <w:ind w:left="7" w:right="6088"/>
              <w:rPr>
                <w:rFonts w:eastAsia="Times New Roman" w:cstheme="minorHAnsi"/>
                <w:sz w:val="20"/>
                <w:szCs w:val="20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Il mio Vangelo </w:t>
            </w:r>
            <w:r w:rsidRPr="006F43F2">
              <w:rPr>
                <w:rFonts w:cs="Gotham Narrow Book"/>
                <w:i/>
                <w:position w:val="4"/>
                <w:sz w:val="18"/>
                <w:szCs w:val="18"/>
              </w:rPr>
              <w:t>pp.</w:t>
            </w:r>
            <w:r>
              <w:rPr>
                <w:rFonts w:cs="Gotham Narrow Book"/>
                <w:i/>
                <w:position w:val="4"/>
                <w:sz w:val="18"/>
                <w:szCs w:val="18"/>
              </w:rPr>
              <w:t xml:space="preserve"> 64</w:t>
            </w:r>
          </w:p>
        </w:tc>
      </w:tr>
      <w:tr w:rsidR="0038779E" w14:paraId="004CB23F" w14:textId="77777777" w:rsidTr="00830A97">
        <w:trPr>
          <w:trHeight w:val="3688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441F8D03" w14:textId="77777777" w:rsidR="00830A97" w:rsidRPr="000E6320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HelveticaNeueLT Std Med Cn"/>
                <w:b/>
                <w:color w:val="1F497D" w:themeColor="text2"/>
                <w:position w:val="4"/>
                <w:sz w:val="20"/>
                <w:szCs w:val="20"/>
              </w:rPr>
            </w:pPr>
            <w:r w:rsidRPr="000E6320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Per l’insegnante</w:t>
            </w:r>
            <w:r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 xml:space="preserve"> </w:t>
            </w:r>
            <w:r w:rsidRPr="000E6320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e la classe</w:t>
            </w:r>
            <w:r w:rsidRPr="000E6320">
              <w:rPr>
                <w:rFonts w:ascii="Aleo" w:hAnsi="Aleo"/>
                <w:b/>
                <w:bCs/>
                <w:color w:val="1F497D" w:themeColor="text2"/>
                <w:position w:val="4"/>
                <w:sz w:val="20"/>
                <w:szCs w:val="20"/>
              </w:rPr>
              <w:t xml:space="preserve"> </w:t>
            </w:r>
          </w:p>
          <w:p w14:paraId="097194EB" w14:textId="77777777" w:rsidR="00830A97" w:rsidRPr="000E6320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Guida al testo per il </w:t>
            </w:r>
            <w:r w:rsidRPr="00A06D40">
              <w:rPr>
                <w:rFonts w:cstheme="minorHAnsi"/>
                <w:b/>
                <w:bCs/>
                <w:position w:val="4"/>
                <w:sz w:val="18"/>
                <w:szCs w:val="18"/>
              </w:rPr>
              <w:t>triennio</w:t>
            </w: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</w:p>
          <w:p w14:paraId="656AB344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>
              <w:rPr>
                <w:rFonts w:cstheme="minorHAnsi"/>
                <w:position w:val="4"/>
                <w:sz w:val="18"/>
                <w:szCs w:val="18"/>
              </w:rPr>
              <w:t>Volume ad alta leggibilità:</w:t>
            </w:r>
          </w:p>
          <w:p w14:paraId="496C24E0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>
              <w:rPr>
                <w:rFonts w:cstheme="minorHAnsi"/>
                <w:position w:val="4"/>
                <w:sz w:val="18"/>
                <w:szCs w:val="18"/>
              </w:rPr>
              <w:t xml:space="preserve">   </w:t>
            </w:r>
            <w:r w:rsidRPr="00960E08">
              <w:rPr>
                <w:rFonts w:cstheme="minorHAnsi"/>
                <w:i/>
                <w:iCs/>
                <w:position w:val="4"/>
                <w:sz w:val="18"/>
                <w:szCs w:val="18"/>
              </w:rPr>
              <w:t>San Francesco e il presepe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di E. Detti </w:t>
            </w:r>
          </w:p>
          <w:p w14:paraId="54CF71CD" w14:textId="77777777" w:rsidR="00830A97" w:rsidRPr="000E6320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color w:val="1F487C"/>
                <w:spacing w:val="-1"/>
                <w:w w:val="103"/>
                <w:sz w:val="20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Poster </w:t>
            </w:r>
            <w:r w:rsidRPr="00C07EDF">
              <w:rPr>
                <w:rFonts w:cstheme="minorHAnsi"/>
                <w:position w:val="4"/>
                <w:sz w:val="18"/>
                <w:szCs w:val="18"/>
              </w:rPr>
              <w:t>triennio</w:t>
            </w:r>
          </w:p>
          <w:p w14:paraId="354DA9CD" w14:textId="77777777" w:rsidR="00830A97" w:rsidRPr="000E6320" w:rsidRDefault="00830A97" w:rsidP="00830A97">
            <w:pPr>
              <w:autoSpaceDE w:val="0"/>
              <w:autoSpaceDN w:val="0"/>
              <w:adjustRightInd w:val="0"/>
              <w:spacing w:after="2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Poster </w:t>
            </w:r>
            <w:r w:rsidRPr="006E48A6">
              <w:rPr>
                <w:rFonts w:cstheme="minorHAnsi"/>
                <w:i/>
                <w:iCs/>
                <w:position w:val="4"/>
                <w:sz w:val="18"/>
                <w:szCs w:val="18"/>
              </w:rPr>
              <w:t>Giornate per il futuro</w:t>
            </w:r>
          </w:p>
          <w:p w14:paraId="7F77FFA0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</w:p>
          <w:p w14:paraId="250EE9F7" w14:textId="77777777" w:rsidR="003D0E37" w:rsidRDefault="00830A97" w:rsidP="003D0E3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b/>
                <w:bCs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>• Guida al testo per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il </w:t>
            </w:r>
            <w:r w:rsidRPr="00A06D40">
              <w:rPr>
                <w:rFonts w:cstheme="minorHAnsi"/>
                <w:b/>
                <w:bCs/>
                <w:position w:val="4"/>
                <w:sz w:val="18"/>
                <w:szCs w:val="18"/>
              </w:rPr>
              <w:t>biennio</w:t>
            </w:r>
          </w:p>
          <w:p w14:paraId="61D3B4A0" w14:textId="501942A4" w:rsidR="00830A97" w:rsidRPr="00C1175B" w:rsidRDefault="003D0E37" w:rsidP="003D0E3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b/>
                <w:bCs/>
                <w:i/>
                <w:iCs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="00830A97" w:rsidRPr="00C1175B">
              <w:rPr>
                <w:rFonts w:cstheme="minorHAnsi"/>
                <w:i/>
                <w:iCs/>
                <w:position w:val="4"/>
                <w:sz w:val="18"/>
                <w:szCs w:val="18"/>
              </w:rPr>
              <w:t>Dello stesso sangue.</w:t>
            </w:r>
            <w:r w:rsidR="00830A97" w:rsidRPr="00C1175B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="00830A97" w:rsidRPr="00C1175B">
              <w:rPr>
                <w:rFonts w:cstheme="minorHAnsi"/>
                <w:i/>
                <w:iCs/>
                <w:position w:val="4"/>
                <w:sz w:val="18"/>
                <w:szCs w:val="18"/>
              </w:rPr>
              <w:t xml:space="preserve">Storie di dono, </w:t>
            </w:r>
          </w:p>
          <w:p w14:paraId="5FD1048C" w14:textId="77777777" w:rsidR="003D0E37" w:rsidRDefault="003D0E37" w:rsidP="00830A97">
            <w:pPr>
              <w:pStyle w:val="Titolo1"/>
              <w:ind w:left="7" w:right="6088"/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i/>
                <w:iCs/>
                <w:noProof w:val="0"/>
                <w:position w:val="4"/>
                <w:sz w:val="18"/>
                <w:szCs w:val="18"/>
                <w:lang w:eastAsia="en-US"/>
              </w:rPr>
              <w:t xml:space="preserve">   </w:t>
            </w:r>
            <w:r w:rsidR="00830A97" w:rsidRPr="00C1175B">
              <w:rPr>
                <w:rFonts w:asciiTheme="minorHAnsi" w:eastAsiaTheme="minorHAnsi" w:hAnsiTheme="minorHAnsi" w:cstheme="minorHAnsi"/>
                <w:b w:val="0"/>
                <w:bCs w:val="0"/>
                <w:i/>
                <w:iCs/>
                <w:noProof w:val="0"/>
                <w:position w:val="4"/>
                <w:sz w:val="18"/>
                <w:szCs w:val="18"/>
                <w:lang w:eastAsia="en-US"/>
              </w:rPr>
              <w:t>d'amore e di vite che cambiano</w:t>
            </w:r>
            <w:r w:rsidR="00830A97"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  <w:t xml:space="preserve">, di G. L. </w:t>
            </w:r>
            <w:r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  <w:t xml:space="preserve"> </w:t>
            </w:r>
          </w:p>
          <w:p w14:paraId="11C5368B" w14:textId="0CFC0512" w:rsidR="00830A97" w:rsidRPr="00C1175B" w:rsidRDefault="003D0E37" w:rsidP="00830A97">
            <w:pPr>
              <w:pStyle w:val="Titolo1"/>
              <w:ind w:left="7" w:right="6088"/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 w:val="0"/>
                <w:bCs w:val="0"/>
                <w:i/>
                <w:iCs/>
                <w:noProof w:val="0"/>
                <w:position w:val="4"/>
                <w:sz w:val="18"/>
                <w:szCs w:val="18"/>
                <w:lang w:eastAsia="en-US"/>
              </w:rPr>
              <w:t xml:space="preserve">   </w:t>
            </w:r>
            <w:r w:rsidR="00830A97">
              <w:rPr>
                <w:rFonts w:asciiTheme="minorHAnsi" w:eastAsiaTheme="minorHAnsi" w:hAnsiTheme="minorHAnsi" w:cstheme="minorHAnsi"/>
                <w:b w:val="0"/>
                <w:bCs w:val="0"/>
                <w:noProof w:val="0"/>
                <w:position w:val="4"/>
                <w:sz w:val="18"/>
                <w:szCs w:val="18"/>
                <w:lang w:eastAsia="en-US"/>
              </w:rPr>
              <w:t>D’arcangelo</w:t>
            </w:r>
          </w:p>
          <w:p w14:paraId="55CA32DC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Fascicolo </w:t>
            </w:r>
            <w:r w:rsidRPr="0039318A">
              <w:rPr>
                <w:rFonts w:cstheme="minorHAnsi"/>
                <w:i/>
                <w:iCs/>
                <w:position w:val="4"/>
                <w:sz w:val="18"/>
                <w:szCs w:val="18"/>
              </w:rPr>
              <w:t>La bellezza delle fede</w:t>
            </w:r>
          </w:p>
          <w:p w14:paraId="490DFCE2" w14:textId="77777777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>
              <w:rPr>
                <w:rFonts w:cstheme="minorHAnsi"/>
                <w:position w:val="4"/>
                <w:sz w:val="18"/>
                <w:szCs w:val="18"/>
              </w:rPr>
              <w:t xml:space="preserve">   </w:t>
            </w:r>
            <w:r w:rsidRPr="0039318A">
              <w:rPr>
                <w:rFonts w:cstheme="minorHAnsi"/>
                <w:position w:val="4"/>
                <w:sz w:val="18"/>
                <w:szCs w:val="18"/>
              </w:rPr>
              <w:t>Un itinerario tra le regioni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39318A">
              <w:rPr>
                <w:rFonts w:cstheme="minorHAnsi"/>
                <w:position w:val="4"/>
                <w:sz w:val="18"/>
                <w:szCs w:val="18"/>
              </w:rPr>
              <w:t xml:space="preserve">d’Italia, </w:t>
            </w:r>
          </w:p>
          <w:p w14:paraId="38AB5793" w14:textId="77777777" w:rsidR="00830A97" w:rsidRPr="0039318A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theme="minorHAnsi"/>
                <w:position w:val="4"/>
                <w:sz w:val="18"/>
                <w:szCs w:val="18"/>
              </w:rPr>
            </w:pPr>
            <w:r>
              <w:rPr>
                <w:rFonts w:cstheme="minorHAnsi"/>
                <w:position w:val="4"/>
                <w:sz w:val="18"/>
                <w:szCs w:val="18"/>
              </w:rPr>
              <w:t xml:space="preserve">   </w:t>
            </w:r>
            <w:r w:rsidRPr="0039318A">
              <w:rPr>
                <w:rFonts w:cstheme="minorHAnsi"/>
                <w:position w:val="4"/>
                <w:sz w:val="18"/>
                <w:szCs w:val="18"/>
              </w:rPr>
              <w:t>dove fede, natura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39318A">
              <w:rPr>
                <w:rFonts w:cstheme="minorHAnsi"/>
                <w:position w:val="4"/>
                <w:sz w:val="18"/>
                <w:szCs w:val="18"/>
              </w:rPr>
              <w:t>e arte si incontrano</w:t>
            </w:r>
          </w:p>
          <w:p w14:paraId="204B6457" w14:textId="77777777" w:rsidR="00830A97" w:rsidRDefault="00830A97" w:rsidP="00830A97">
            <w:pPr>
              <w:autoSpaceDE w:val="0"/>
              <w:autoSpaceDN w:val="0"/>
              <w:adjustRightInd w:val="0"/>
              <w:spacing w:after="20"/>
              <w:ind w:left="7" w:right="6088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• Poster </w:t>
            </w:r>
            <w:r w:rsidRPr="00C07EDF">
              <w:rPr>
                <w:rFonts w:cstheme="minorHAnsi"/>
                <w:position w:val="4"/>
                <w:sz w:val="18"/>
                <w:szCs w:val="18"/>
              </w:rPr>
              <w:t>biennio</w:t>
            </w:r>
          </w:p>
          <w:p w14:paraId="0C1442A0" w14:textId="07553174" w:rsidR="0038779E" w:rsidRDefault="00830A97" w:rsidP="00830A97">
            <w:pPr>
              <w:autoSpaceDE w:val="0"/>
              <w:autoSpaceDN w:val="0"/>
              <w:adjustRightInd w:val="0"/>
              <w:spacing w:line="241" w:lineRule="atLeast"/>
              <w:ind w:left="7" w:right="6088"/>
              <w:rPr>
                <w:rFonts w:eastAsia="Times New Roman" w:cstheme="minorHAnsi"/>
                <w:sz w:val="20"/>
                <w:szCs w:val="20"/>
              </w:rPr>
            </w:pPr>
            <w:r w:rsidRPr="000E6320">
              <w:rPr>
                <w:rFonts w:cstheme="minorHAnsi"/>
                <w:position w:val="4"/>
                <w:sz w:val="18"/>
                <w:szCs w:val="18"/>
              </w:rPr>
              <w:t>•</w:t>
            </w:r>
            <w:r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0E6320">
              <w:rPr>
                <w:rFonts w:cstheme="minorHAnsi"/>
                <w:position w:val="4"/>
                <w:sz w:val="18"/>
                <w:szCs w:val="18"/>
              </w:rPr>
              <w:t xml:space="preserve">Poster </w:t>
            </w:r>
            <w:r w:rsidRPr="006E48A6">
              <w:rPr>
                <w:rFonts w:cstheme="minorHAnsi"/>
                <w:i/>
                <w:iCs/>
                <w:position w:val="4"/>
                <w:sz w:val="18"/>
                <w:szCs w:val="18"/>
              </w:rPr>
              <w:t>Giornate per il futuro</w:t>
            </w:r>
          </w:p>
        </w:tc>
      </w:tr>
      <w:tr w:rsidR="0038779E" w14:paraId="360BDBF1" w14:textId="77777777" w:rsidTr="00830A97">
        <w:trPr>
          <w:trHeight w:val="1937"/>
        </w:trPr>
        <w:tc>
          <w:tcPr>
            <w:tcW w:w="9432" w:type="dxa"/>
            <w:tcBorders>
              <w:top w:val="single" w:sz="12" w:space="0" w:color="BFBFBF"/>
              <w:left w:val="single" w:sz="18" w:space="0" w:color="BFBFBF"/>
              <w:bottom w:val="single" w:sz="12" w:space="0" w:color="BFBFBF"/>
              <w:right w:val="single" w:sz="4" w:space="0" w:color="auto"/>
            </w:tcBorders>
            <w:vAlign w:val="center"/>
            <w:hideMark/>
          </w:tcPr>
          <w:p w14:paraId="1377F426" w14:textId="23750871" w:rsidR="00830A97" w:rsidRPr="00C029A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ascii="Aleo" w:hAnsi="Aleo"/>
                <w:b/>
                <w:bCs/>
                <w:iCs/>
                <w:color w:val="1F497D" w:themeColor="text2"/>
                <w:position w:val="4"/>
                <w:sz w:val="20"/>
                <w:szCs w:val="20"/>
              </w:rPr>
            </w:pPr>
            <w:r w:rsidRPr="00C029A7">
              <w:rPr>
                <w:rFonts w:cstheme="minorHAnsi"/>
                <w:b/>
                <w:color w:val="1F487C"/>
                <w:spacing w:val="-1"/>
                <w:w w:val="103"/>
                <w:sz w:val="20"/>
                <w:szCs w:val="20"/>
              </w:rPr>
              <w:t>In versione digitale</w:t>
            </w:r>
            <w:r w:rsidRPr="00C029A7">
              <w:rPr>
                <w:rFonts w:ascii="Aleo" w:hAnsi="Aleo"/>
                <w:b/>
                <w:bCs/>
                <w:iCs/>
                <w:color w:val="1F497D" w:themeColor="text2"/>
                <w:position w:val="4"/>
                <w:sz w:val="20"/>
                <w:szCs w:val="20"/>
              </w:rPr>
              <w:t xml:space="preserve"> </w:t>
            </w:r>
          </w:p>
          <w:p w14:paraId="7BDE035C" w14:textId="52CC2C46" w:rsidR="00830A97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HelveticaNeueLT Std Cn"/>
                <w:position w:val="4"/>
                <w:sz w:val="18"/>
                <w:szCs w:val="18"/>
              </w:rPr>
            </w:pP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Libro sfogliabile con contenuti integrati </w:t>
            </w:r>
          </w:p>
          <w:p w14:paraId="0F33CB0C" w14:textId="78208F21" w:rsidR="00830A97" w:rsidRPr="006F43F2" w:rsidRDefault="00830A97" w:rsidP="00830A97">
            <w:pPr>
              <w:autoSpaceDE w:val="0"/>
              <w:autoSpaceDN w:val="0"/>
              <w:adjustRightInd w:val="0"/>
              <w:ind w:left="7" w:right="6088"/>
              <w:rPr>
                <w:rFonts w:cs="HelveticaNeueLT Std Cn"/>
                <w:position w:val="4"/>
                <w:sz w:val="18"/>
                <w:szCs w:val="18"/>
              </w:rPr>
            </w:pPr>
            <w:r>
              <w:rPr>
                <w:rFonts w:cs="HelveticaNeueLT Std Cn"/>
                <w:position w:val="4"/>
                <w:sz w:val="18"/>
                <w:szCs w:val="18"/>
              </w:rPr>
              <w:t>e inclusivi (audiobook</w:t>
            </w:r>
            <w:r w:rsidR="00201B4F">
              <w:rPr>
                <w:rFonts w:cs="HelveticaNeueLT Std Cn"/>
                <w:position w:val="4"/>
                <w:sz w:val="18"/>
                <w:szCs w:val="18"/>
              </w:rPr>
              <w:t xml:space="preserve"> e</w:t>
            </w:r>
            <w:r>
              <w:rPr>
                <w:rFonts w:cs="HelveticaNeueLT Std Cn"/>
                <w:position w:val="4"/>
                <w:sz w:val="18"/>
                <w:szCs w:val="18"/>
              </w:rPr>
              <w:t xml:space="preserve"> alta leggibilità) </w:t>
            </w:r>
          </w:p>
          <w:p w14:paraId="15F6BF0C" w14:textId="32E83A74" w:rsidR="0038779E" w:rsidRPr="0038779E" w:rsidRDefault="00830A97" w:rsidP="00830A97">
            <w:pPr>
              <w:autoSpaceDE w:val="0"/>
              <w:autoSpaceDN w:val="0"/>
              <w:adjustRightInd w:val="0"/>
              <w:spacing w:line="241" w:lineRule="atLeast"/>
              <w:ind w:left="7" w:right="6088"/>
              <w:rPr>
                <w:rFonts w:cstheme="minorHAnsi"/>
                <w:i/>
                <w:iCs/>
                <w:position w:val="4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A6471BE" wp14:editId="17B16ABD">
                  <wp:simplePos x="0" y="0"/>
                  <wp:positionH relativeFrom="margin">
                    <wp:posOffset>161290</wp:posOffset>
                  </wp:positionH>
                  <wp:positionV relativeFrom="paragraph">
                    <wp:posOffset>266065</wp:posOffset>
                  </wp:positionV>
                  <wp:extent cx="1362075" cy="393065"/>
                  <wp:effectExtent l="19050" t="19050" r="28575" b="26035"/>
                  <wp:wrapNone/>
                  <wp:docPr id="646819497" name="Immagine 4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59196129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93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3F2">
              <w:rPr>
                <w:rFonts w:cs="HelveticaNeueLT Std Cn"/>
                <w:position w:val="4"/>
                <w:sz w:val="18"/>
                <w:szCs w:val="18"/>
              </w:rPr>
              <w:t xml:space="preserve">• Abbonamento gratuito a </w:t>
            </w:r>
            <w:r w:rsidRPr="006F43F2">
              <w:rPr>
                <w:rFonts w:cs="HelveticaNeueLT Std Cn"/>
                <w:b/>
                <w:bCs/>
                <w:color w:val="1F497D" w:themeColor="text2"/>
                <w:position w:val="4"/>
                <w:sz w:val="18"/>
                <w:szCs w:val="18"/>
              </w:rPr>
              <w:t>RAF</w:t>
            </w:r>
            <w:r w:rsidRPr="006F43F2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>LAB</w:t>
            </w:r>
          </w:p>
        </w:tc>
      </w:tr>
    </w:tbl>
    <w:p w14:paraId="41D1600D" w14:textId="381225E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058185CC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1083669E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74B06FEB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544E0687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2870A085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189E0AB3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4FDA3763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64C2F96A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13E90095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54F1C7C7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7898B381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3B9488A1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5D37DBD9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0D4A212E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23197B30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0C652367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25CCAB31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4A9918F2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452476D7" w14:textId="77777777" w:rsidR="0038779E" w:rsidRDefault="0038779E" w:rsidP="00830A97">
      <w:pPr>
        <w:spacing w:before="200" w:after="0" w:line="240" w:lineRule="auto"/>
        <w:ind w:right="-166"/>
        <w:jc w:val="both"/>
        <w:rPr>
          <w:rFonts w:cstheme="minorHAnsi"/>
          <w:sz w:val="20"/>
          <w:szCs w:val="20"/>
        </w:rPr>
      </w:pPr>
    </w:p>
    <w:p w14:paraId="69A6EAA7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002F81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BCAA18A" w14:textId="13A064B4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4CB57B4E" w14:textId="13E68D7E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11C67088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67D09F6E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D3EACFD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798EA2F0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C99E17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5268CC45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p w14:paraId="2ADF6F1C" w14:textId="77777777" w:rsidR="0038779E" w:rsidRDefault="0038779E" w:rsidP="00D61B64">
      <w:pPr>
        <w:spacing w:before="200" w:after="0" w:line="240" w:lineRule="auto"/>
        <w:ind w:right="3521"/>
        <w:jc w:val="both"/>
        <w:rPr>
          <w:rFonts w:cstheme="minorHAnsi"/>
          <w:sz w:val="20"/>
          <w:szCs w:val="20"/>
        </w:rPr>
      </w:pPr>
    </w:p>
    <w:sectPr w:rsidR="0038779E" w:rsidSect="00A64E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426" w:left="720" w:header="454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57C31" w14:textId="77777777" w:rsidR="00F40B97" w:rsidRDefault="00F40B97" w:rsidP="001310D8">
      <w:pPr>
        <w:spacing w:after="0" w:line="240" w:lineRule="auto"/>
      </w:pPr>
      <w:r>
        <w:separator/>
      </w:r>
    </w:p>
  </w:endnote>
  <w:endnote w:type="continuationSeparator" w:id="0">
    <w:p w14:paraId="2AD9FE29" w14:textId="77777777" w:rsidR="00F40B97" w:rsidRDefault="00F40B97" w:rsidP="0013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bey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F38E" w14:textId="77777777" w:rsidR="00D35E18" w:rsidRDefault="00D35E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0088" w14:textId="2D7B33C7" w:rsidR="00A64E2F" w:rsidRDefault="00A64E2F" w:rsidP="00A64E2F">
    <w:pPr>
      <w:pStyle w:val="Pidipagina"/>
      <w:tabs>
        <w:tab w:val="left" w:pos="301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4C068" wp14:editId="7AF6EBAA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9415"/>
              <wp:effectExtent l="0" t="0" r="0" b="4445"/>
              <wp:wrapNone/>
              <wp:docPr id="56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6F2A4C7" w14:textId="77777777" w:rsidR="00A64E2F" w:rsidRDefault="00A64E2F" w:rsidP="00A64E2F">
                          <w:pPr>
                            <w:pStyle w:val="Pidipagin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4C06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67.6pt;margin-top:0;width:118.8pt;height:31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" filled="f" stroked="f" strokeweight=".5pt">
              <v:textbox style="mso-fit-shape-to-text:t">
                <w:txbxContent>
                  <w:p w14:paraId="46F2A4C7" w14:textId="77777777" w:rsidR="00A64E2F" w:rsidRDefault="00A64E2F" w:rsidP="00A64E2F">
                    <w:pPr>
                      <w:pStyle w:val="Pidipagin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 xml:space="preserve">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2663B03" wp14:editId="3FDBC79C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315200" cy="36195"/>
              <wp:effectExtent l="0" t="0" r="2540" b="1905"/>
              <wp:wrapSquare wrapText="bothSides"/>
              <wp:docPr id="58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222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Overflow="clip" horzOverflow="clip"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030F1F" id="Rettangolo 2" o:spid="_x0000_s1026" style="position:absolute;margin-left:0;margin-top:0;width:8in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" fillcolor="#4f81bd [3204]" stroked="f" strokeweight="2pt">
              <w10:wrap type="square" anchorx="margin" anchory="margin"/>
            </v:rect>
          </w:pict>
        </mc:Fallback>
      </mc:AlternateContent>
    </w:r>
    <w:r w:rsidR="00D35E18">
      <w:rPr>
        <w:b/>
        <w:bCs/>
        <w:noProof/>
        <w:color w:val="1F497D" w:themeColor="text2"/>
        <w:sz w:val="18"/>
        <w:szCs w:val="18"/>
        <w:lang w:eastAsia="it-IT"/>
      </w:rPr>
      <w:t>TI RACCONTO UNA STORIA -</w:t>
    </w:r>
    <w:r w:rsidR="00D35E18">
      <w:rPr>
        <w:i/>
        <w:color w:val="1F497D" w:themeColor="text2"/>
      </w:rPr>
      <w:t xml:space="preserve"> </w:t>
    </w:r>
    <w:r w:rsidR="00D35E18">
      <w:rPr>
        <w:color w:val="1F497D" w:themeColor="text2"/>
      </w:rPr>
      <w:t>Corso IRC per la Scuola Primaria</w:t>
    </w:r>
    <w:r w:rsidR="00E66F4C">
      <w:rPr>
        <w:color w:val="1F497D" w:themeColor="text2"/>
      </w:rPr>
      <w:t xml:space="preserve"> 2026</w:t>
    </w:r>
  </w:p>
  <w:p w14:paraId="55FB3683" w14:textId="76D531C6" w:rsidR="00EB1E97" w:rsidRDefault="00EB1E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0853" w14:textId="77777777" w:rsidR="00D35E18" w:rsidRDefault="00D35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7F9F2" w14:textId="77777777" w:rsidR="00F40B97" w:rsidRDefault="00F40B97" w:rsidP="001310D8">
      <w:pPr>
        <w:spacing w:after="0" w:line="240" w:lineRule="auto"/>
      </w:pPr>
      <w:r>
        <w:separator/>
      </w:r>
    </w:p>
  </w:footnote>
  <w:footnote w:type="continuationSeparator" w:id="0">
    <w:p w14:paraId="640B7810" w14:textId="77777777" w:rsidR="00F40B97" w:rsidRDefault="00F40B97" w:rsidP="0013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5A80" w14:textId="77777777" w:rsidR="00D35E18" w:rsidRDefault="00D35E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A469" w14:textId="77777777" w:rsidR="00D35E18" w:rsidRDefault="00D35E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9A26" w14:textId="77777777" w:rsidR="00D35E18" w:rsidRDefault="00D35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D4730"/>
    <w:multiLevelType w:val="hybridMultilevel"/>
    <w:tmpl w:val="14DE0684"/>
    <w:lvl w:ilvl="0" w:tplc="0410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  <w:b/>
        <w:color w:val="auto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6682448"/>
    <w:multiLevelType w:val="hybridMultilevel"/>
    <w:tmpl w:val="E104067E"/>
    <w:lvl w:ilvl="0" w:tplc="3B1E5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cs="Times New Roman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</w:lvl>
    <w:lvl w:ilvl="2" w:tplc="9EC8CF80">
      <w:start w:val="1"/>
      <w:numFmt w:val="bullet"/>
      <w:lvlText w:val="•"/>
      <w:lvlJc w:val="left"/>
      <w:pPr>
        <w:ind w:left="826" w:hanging="130"/>
      </w:pPr>
    </w:lvl>
    <w:lvl w:ilvl="3" w:tplc="077ECFE6">
      <w:start w:val="1"/>
      <w:numFmt w:val="bullet"/>
      <w:lvlText w:val="•"/>
      <w:lvlJc w:val="left"/>
      <w:pPr>
        <w:ind w:left="1179" w:hanging="130"/>
      </w:pPr>
    </w:lvl>
    <w:lvl w:ilvl="4" w:tplc="6872452A">
      <w:start w:val="1"/>
      <w:numFmt w:val="bullet"/>
      <w:lvlText w:val="•"/>
      <w:lvlJc w:val="left"/>
      <w:pPr>
        <w:ind w:left="1532" w:hanging="130"/>
      </w:pPr>
    </w:lvl>
    <w:lvl w:ilvl="5" w:tplc="C01A58DE">
      <w:start w:val="1"/>
      <w:numFmt w:val="bullet"/>
      <w:lvlText w:val="•"/>
      <w:lvlJc w:val="left"/>
      <w:pPr>
        <w:ind w:left="1885" w:hanging="130"/>
      </w:pPr>
    </w:lvl>
    <w:lvl w:ilvl="6" w:tplc="96825EB4">
      <w:start w:val="1"/>
      <w:numFmt w:val="bullet"/>
      <w:lvlText w:val="•"/>
      <w:lvlJc w:val="left"/>
      <w:pPr>
        <w:ind w:left="2238" w:hanging="130"/>
      </w:pPr>
    </w:lvl>
    <w:lvl w:ilvl="7" w:tplc="9236A922">
      <w:start w:val="1"/>
      <w:numFmt w:val="bullet"/>
      <w:lvlText w:val="•"/>
      <w:lvlJc w:val="left"/>
      <w:pPr>
        <w:ind w:left="2591" w:hanging="130"/>
      </w:pPr>
    </w:lvl>
    <w:lvl w:ilvl="8" w:tplc="111A8E46">
      <w:start w:val="1"/>
      <w:numFmt w:val="bullet"/>
      <w:lvlText w:val="•"/>
      <w:lvlJc w:val="left"/>
      <w:pPr>
        <w:ind w:left="2944" w:hanging="130"/>
      </w:pPr>
    </w:lvl>
  </w:abstractNum>
  <w:abstractNum w:abstractNumId="3" w15:restartNumberingAfterBreak="0">
    <w:nsid w:val="741641A9"/>
    <w:multiLevelType w:val="hybridMultilevel"/>
    <w:tmpl w:val="5D04B936"/>
    <w:lvl w:ilvl="0" w:tplc="4EBE27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8039">
    <w:abstractNumId w:val="1"/>
  </w:num>
  <w:num w:numId="2" w16cid:durableId="1477260760">
    <w:abstractNumId w:val="3"/>
  </w:num>
  <w:num w:numId="3" w16cid:durableId="1519150346">
    <w:abstractNumId w:val="0"/>
  </w:num>
  <w:num w:numId="4" w16cid:durableId="888110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17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E"/>
    <w:rsid w:val="0000198A"/>
    <w:rsid w:val="000100F4"/>
    <w:rsid w:val="0001353B"/>
    <w:rsid w:val="00016DA7"/>
    <w:rsid w:val="0002240F"/>
    <w:rsid w:val="00023CA1"/>
    <w:rsid w:val="00024237"/>
    <w:rsid w:val="0002456F"/>
    <w:rsid w:val="0002596B"/>
    <w:rsid w:val="00026252"/>
    <w:rsid w:val="0003053F"/>
    <w:rsid w:val="00031B7D"/>
    <w:rsid w:val="0004301C"/>
    <w:rsid w:val="00050128"/>
    <w:rsid w:val="00052F8C"/>
    <w:rsid w:val="00053401"/>
    <w:rsid w:val="000611E6"/>
    <w:rsid w:val="00061C59"/>
    <w:rsid w:val="00062EE4"/>
    <w:rsid w:val="00071D4F"/>
    <w:rsid w:val="00073019"/>
    <w:rsid w:val="00073DC2"/>
    <w:rsid w:val="00076755"/>
    <w:rsid w:val="0007785B"/>
    <w:rsid w:val="00081311"/>
    <w:rsid w:val="00082ED9"/>
    <w:rsid w:val="00085899"/>
    <w:rsid w:val="0009118F"/>
    <w:rsid w:val="00092C94"/>
    <w:rsid w:val="000942DB"/>
    <w:rsid w:val="00097C6B"/>
    <w:rsid w:val="000A039B"/>
    <w:rsid w:val="000A2F00"/>
    <w:rsid w:val="000A6583"/>
    <w:rsid w:val="000B3F68"/>
    <w:rsid w:val="000B6F40"/>
    <w:rsid w:val="000C4578"/>
    <w:rsid w:val="000C4643"/>
    <w:rsid w:val="000C49E1"/>
    <w:rsid w:val="000C759F"/>
    <w:rsid w:val="000D096D"/>
    <w:rsid w:val="000D4AA2"/>
    <w:rsid w:val="000E58B0"/>
    <w:rsid w:val="000F56E8"/>
    <w:rsid w:val="000F6EEE"/>
    <w:rsid w:val="000F794F"/>
    <w:rsid w:val="00102EDC"/>
    <w:rsid w:val="0010392B"/>
    <w:rsid w:val="0011594C"/>
    <w:rsid w:val="00116421"/>
    <w:rsid w:val="0011666D"/>
    <w:rsid w:val="00121BCB"/>
    <w:rsid w:val="00122B41"/>
    <w:rsid w:val="001310D8"/>
    <w:rsid w:val="00134636"/>
    <w:rsid w:val="001401E9"/>
    <w:rsid w:val="001410F3"/>
    <w:rsid w:val="001426FC"/>
    <w:rsid w:val="00144175"/>
    <w:rsid w:val="00144DB6"/>
    <w:rsid w:val="001545D4"/>
    <w:rsid w:val="00154C8E"/>
    <w:rsid w:val="001574DD"/>
    <w:rsid w:val="00165326"/>
    <w:rsid w:val="001735D5"/>
    <w:rsid w:val="00174DF9"/>
    <w:rsid w:val="001805DE"/>
    <w:rsid w:val="001815CF"/>
    <w:rsid w:val="00183B9A"/>
    <w:rsid w:val="00185388"/>
    <w:rsid w:val="00194B95"/>
    <w:rsid w:val="0019551B"/>
    <w:rsid w:val="00196150"/>
    <w:rsid w:val="00196ABC"/>
    <w:rsid w:val="001A16FB"/>
    <w:rsid w:val="001A265B"/>
    <w:rsid w:val="001B536C"/>
    <w:rsid w:val="001B61EA"/>
    <w:rsid w:val="001B6C22"/>
    <w:rsid w:val="001B768D"/>
    <w:rsid w:val="001C0A01"/>
    <w:rsid w:val="001C2E4D"/>
    <w:rsid w:val="001C6966"/>
    <w:rsid w:val="001D09F3"/>
    <w:rsid w:val="001D4182"/>
    <w:rsid w:val="001D47FE"/>
    <w:rsid w:val="001D5DBE"/>
    <w:rsid w:val="001E1789"/>
    <w:rsid w:val="001E2D02"/>
    <w:rsid w:val="001E54A1"/>
    <w:rsid w:val="001E5846"/>
    <w:rsid w:val="001E5E21"/>
    <w:rsid w:val="001E61B6"/>
    <w:rsid w:val="001E64AC"/>
    <w:rsid w:val="001F4CD1"/>
    <w:rsid w:val="00201B4F"/>
    <w:rsid w:val="0020555C"/>
    <w:rsid w:val="00207C98"/>
    <w:rsid w:val="0021124B"/>
    <w:rsid w:val="00213218"/>
    <w:rsid w:val="00216141"/>
    <w:rsid w:val="00217089"/>
    <w:rsid w:val="00221E44"/>
    <w:rsid w:val="00222DB1"/>
    <w:rsid w:val="002240B2"/>
    <w:rsid w:val="00226629"/>
    <w:rsid w:val="00230A2D"/>
    <w:rsid w:val="00231F6F"/>
    <w:rsid w:val="00233106"/>
    <w:rsid w:val="0023314B"/>
    <w:rsid w:val="00235436"/>
    <w:rsid w:val="00242571"/>
    <w:rsid w:val="0024645B"/>
    <w:rsid w:val="00252DCD"/>
    <w:rsid w:val="0025348A"/>
    <w:rsid w:val="00256E60"/>
    <w:rsid w:val="00261ED9"/>
    <w:rsid w:val="00263038"/>
    <w:rsid w:val="002634F8"/>
    <w:rsid w:val="0027150F"/>
    <w:rsid w:val="00273C59"/>
    <w:rsid w:val="00284117"/>
    <w:rsid w:val="0028524D"/>
    <w:rsid w:val="002870EB"/>
    <w:rsid w:val="00292A25"/>
    <w:rsid w:val="002A5053"/>
    <w:rsid w:val="002A7231"/>
    <w:rsid w:val="002A7C7D"/>
    <w:rsid w:val="002B1567"/>
    <w:rsid w:val="002B7837"/>
    <w:rsid w:val="002C20C7"/>
    <w:rsid w:val="002C2B06"/>
    <w:rsid w:val="002C6A41"/>
    <w:rsid w:val="002E4001"/>
    <w:rsid w:val="002F096A"/>
    <w:rsid w:val="002F4C80"/>
    <w:rsid w:val="002F4F89"/>
    <w:rsid w:val="00301F3D"/>
    <w:rsid w:val="00302909"/>
    <w:rsid w:val="003059AC"/>
    <w:rsid w:val="00310B4E"/>
    <w:rsid w:val="00316E16"/>
    <w:rsid w:val="00324AC6"/>
    <w:rsid w:val="00325EA3"/>
    <w:rsid w:val="00326D3C"/>
    <w:rsid w:val="003278DD"/>
    <w:rsid w:val="003318FA"/>
    <w:rsid w:val="003320B3"/>
    <w:rsid w:val="00334240"/>
    <w:rsid w:val="003403A5"/>
    <w:rsid w:val="00340686"/>
    <w:rsid w:val="00341226"/>
    <w:rsid w:val="00345880"/>
    <w:rsid w:val="00347B44"/>
    <w:rsid w:val="003500B6"/>
    <w:rsid w:val="00350EA3"/>
    <w:rsid w:val="0035272C"/>
    <w:rsid w:val="00361453"/>
    <w:rsid w:val="00362A37"/>
    <w:rsid w:val="00366CC7"/>
    <w:rsid w:val="003672BA"/>
    <w:rsid w:val="0037085F"/>
    <w:rsid w:val="003711AB"/>
    <w:rsid w:val="00372D33"/>
    <w:rsid w:val="0037425A"/>
    <w:rsid w:val="0037743B"/>
    <w:rsid w:val="00377A69"/>
    <w:rsid w:val="00386F36"/>
    <w:rsid w:val="00386FF3"/>
    <w:rsid w:val="0038779E"/>
    <w:rsid w:val="00397E08"/>
    <w:rsid w:val="003A005D"/>
    <w:rsid w:val="003A05F3"/>
    <w:rsid w:val="003A2FA9"/>
    <w:rsid w:val="003A5833"/>
    <w:rsid w:val="003A64C2"/>
    <w:rsid w:val="003A65AD"/>
    <w:rsid w:val="003B1912"/>
    <w:rsid w:val="003B219F"/>
    <w:rsid w:val="003B5C43"/>
    <w:rsid w:val="003B7ACB"/>
    <w:rsid w:val="003C0341"/>
    <w:rsid w:val="003C6244"/>
    <w:rsid w:val="003C6E9C"/>
    <w:rsid w:val="003C7A3A"/>
    <w:rsid w:val="003D0E37"/>
    <w:rsid w:val="003D1174"/>
    <w:rsid w:val="003D3527"/>
    <w:rsid w:val="003D38F0"/>
    <w:rsid w:val="003D66C6"/>
    <w:rsid w:val="003D6DEE"/>
    <w:rsid w:val="003D70EB"/>
    <w:rsid w:val="003E3EF0"/>
    <w:rsid w:val="003E4DC1"/>
    <w:rsid w:val="003E5A48"/>
    <w:rsid w:val="003E5D10"/>
    <w:rsid w:val="003F0F90"/>
    <w:rsid w:val="003F1C84"/>
    <w:rsid w:val="003F2017"/>
    <w:rsid w:val="003F2784"/>
    <w:rsid w:val="003F3541"/>
    <w:rsid w:val="003F48FC"/>
    <w:rsid w:val="003F5F85"/>
    <w:rsid w:val="00400737"/>
    <w:rsid w:val="00402849"/>
    <w:rsid w:val="00403462"/>
    <w:rsid w:val="00404A2B"/>
    <w:rsid w:val="0040529C"/>
    <w:rsid w:val="00406592"/>
    <w:rsid w:val="004224CB"/>
    <w:rsid w:val="00427345"/>
    <w:rsid w:val="004278F9"/>
    <w:rsid w:val="00427E52"/>
    <w:rsid w:val="004326B4"/>
    <w:rsid w:val="00433B6A"/>
    <w:rsid w:val="004369A7"/>
    <w:rsid w:val="00436BF7"/>
    <w:rsid w:val="00436DD6"/>
    <w:rsid w:val="004403C5"/>
    <w:rsid w:val="00440579"/>
    <w:rsid w:val="00445925"/>
    <w:rsid w:val="004464DF"/>
    <w:rsid w:val="00452841"/>
    <w:rsid w:val="0045439A"/>
    <w:rsid w:val="004558A6"/>
    <w:rsid w:val="00462747"/>
    <w:rsid w:val="00464D60"/>
    <w:rsid w:val="00466A0E"/>
    <w:rsid w:val="00470759"/>
    <w:rsid w:val="0047089C"/>
    <w:rsid w:val="0047241C"/>
    <w:rsid w:val="00476F03"/>
    <w:rsid w:val="004816DB"/>
    <w:rsid w:val="0048681F"/>
    <w:rsid w:val="00495DAB"/>
    <w:rsid w:val="004A0952"/>
    <w:rsid w:val="004A0AFD"/>
    <w:rsid w:val="004A3084"/>
    <w:rsid w:val="004A35BD"/>
    <w:rsid w:val="004A4282"/>
    <w:rsid w:val="004A7420"/>
    <w:rsid w:val="004A7E46"/>
    <w:rsid w:val="004B2F8D"/>
    <w:rsid w:val="004B37A1"/>
    <w:rsid w:val="004B6C37"/>
    <w:rsid w:val="004C3CEE"/>
    <w:rsid w:val="004C52AF"/>
    <w:rsid w:val="004D2BCE"/>
    <w:rsid w:val="004E34B4"/>
    <w:rsid w:val="004F05B8"/>
    <w:rsid w:val="004F0B31"/>
    <w:rsid w:val="004F13B4"/>
    <w:rsid w:val="004F6F34"/>
    <w:rsid w:val="004F707A"/>
    <w:rsid w:val="00503AC9"/>
    <w:rsid w:val="00507BD3"/>
    <w:rsid w:val="00515386"/>
    <w:rsid w:val="005174B3"/>
    <w:rsid w:val="005205B2"/>
    <w:rsid w:val="00524014"/>
    <w:rsid w:val="00525DFE"/>
    <w:rsid w:val="00527E41"/>
    <w:rsid w:val="005306B3"/>
    <w:rsid w:val="005424C9"/>
    <w:rsid w:val="00547B87"/>
    <w:rsid w:val="00552328"/>
    <w:rsid w:val="00552D9F"/>
    <w:rsid w:val="00561D35"/>
    <w:rsid w:val="0056281E"/>
    <w:rsid w:val="00565318"/>
    <w:rsid w:val="00573AAC"/>
    <w:rsid w:val="005760F6"/>
    <w:rsid w:val="00577131"/>
    <w:rsid w:val="0058150E"/>
    <w:rsid w:val="0058190B"/>
    <w:rsid w:val="00582310"/>
    <w:rsid w:val="005971D0"/>
    <w:rsid w:val="005A0B6D"/>
    <w:rsid w:val="005A3410"/>
    <w:rsid w:val="005B203E"/>
    <w:rsid w:val="005B3F2B"/>
    <w:rsid w:val="005B4BE3"/>
    <w:rsid w:val="005B5F70"/>
    <w:rsid w:val="005C1EF5"/>
    <w:rsid w:val="005C229C"/>
    <w:rsid w:val="005C3BEA"/>
    <w:rsid w:val="005C4990"/>
    <w:rsid w:val="005C69F1"/>
    <w:rsid w:val="005D121A"/>
    <w:rsid w:val="005D678E"/>
    <w:rsid w:val="005E0C63"/>
    <w:rsid w:val="005F2D4E"/>
    <w:rsid w:val="005F430A"/>
    <w:rsid w:val="006022B2"/>
    <w:rsid w:val="00602CC2"/>
    <w:rsid w:val="00602D9A"/>
    <w:rsid w:val="00607A07"/>
    <w:rsid w:val="00607C40"/>
    <w:rsid w:val="006153C0"/>
    <w:rsid w:val="00616B7A"/>
    <w:rsid w:val="00621BEA"/>
    <w:rsid w:val="00623670"/>
    <w:rsid w:val="00634832"/>
    <w:rsid w:val="00642528"/>
    <w:rsid w:val="006447EC"/>
    <w:rsid w:val="00646D3A"/>
    <w:rsid w:val="00652213"/>
    <w:rsid w:val="006549D2"/>
    <w:rsid w:val="00655A49"/>
    <w:rsid w:val="00661060"/>
    <w:rsid w:val="00666E84"/>
    <w:rsid w:val="00670574"/>
    <w:rsid w:val="00671894"/>
    <w:rsid w:val="006718B1"/>
    <w:rsid w:val="0067708E"/>
    <w:rsid w:val="006771AF"/>
    <w:rsid w:val="0068021E"/>
    <w:rsid w:val="00680C07"/>
    <w:rsid w:val="00684B6D"/>
    <w:rsid w:val="00686BEF"/>
    <w:rsid w:val="00694293"/>
    <w:rsid w:val="0069594D"/>
    <w:rsid w:val="006A7FB0"/>
    <w:rsid w:val="006B1DC3"/>
    <w:rsid w:val="006B52ED"/>
    <w:rsid w:val="006B781D"/>
    <w:rsid w:val="006C2978"/>
    <w:rsid w:val="006C6F95"/>
    <w:rsid w:val="006D2A9A"/>
    <w:rsid w:val="006D3899"/>
    <w:rsid w:val="006D3A33"/>
    <w:rsid w:val="006D78D8"/>
    <w:rsid w:val="006E5C42"/>
    <w:rsid w:val="006E5D65"/>
    <w:rsid w:val="006F1E96"/>
    <w:rsid w:val="006F2663"/>
    <w:rsid w:val="006F28A5"/>
    <w:rsid w:val="006F4052"/>
    <w:rsid w:val="006F48CF"/>
    <w:rsid w:val="006F5453"/>
    <w:rsid w:val="00703892"/>
    <w:rsid w:val="0070591B"/>
    <w:rsid w:val="00710306"/>
    <w:rsid w:val="00713577"/>
    <w:rsid w:val="007153C1"/>
    <w:rsid w:val="00715A1A"/>
    <w:rsid w:val="00725EAF"/>
    <w:rsid w:val="0072637B"/>
    <w:rsid w:val="00726D02"/>
    <w:rsid w:val="00736DC3"/>
    <w:rsid w:val="00737284"/>
    <w:rsid w:val="00744BF5"/>
    <w:rsid w:val="007467CB"/>
    <w:rsid w:val="007514BE"/>
    <w:rsid w:val="00752698"/>
    <w:rsid w:val="00753173"/>
    <w:rsid w:val="00756392"/>
    <w:rsid w:val="00756645"/>
    <w:rsid w:val="00760428"/>
    <w:rsid w:val="0076588F"/>
    <w:rsid w:val="00765AB3"/>
    <w:rsid w:val="007667B3"/>
    <w:rsid w:val="00766C72"/>
    <w:rsid w:val="007674B8"/>
    <w:rsid w:val="0076786D"/>
    <w:rsid w:val="00770C2B"/>
    <w:rsid w:val="00770C7D"/>
    <w:rsid w:val="00772304"/>
    <w:rsid w:val="00773FF7"/>
    <w:rsid w:val="00774342"/>
    <w:rsid w:val="007801B6"/>
    <w:rsid w:val="00781DB0"/>
    <w:rsid w:val="00783A11"/>
    <w:rsid w:val="00785C53"/>
    <w:rsid w:val="007917FF"/>
    <w:rsid w:val="00794520"/>
    <w:rsid w:val="00797809"/>
    <w:rsid w:val="00797EA5"/>
    <w:rsid w:val="007A259C"/>
    <w:rsid w:val="007A5C7C"/>
    <w:rsid w:val="007B4479"/>
    <w:rsid w:val="007C2470"/>
    <w:rsid w:val="007C33F1"/>
    <w:rsid w:val="007C6DCC"/>
    <w:rsid w:val="007D2CC8"/>
    <w:rsid w:val="007D6483"/>
    <w:rsid w:val="007E12A3"/>
    <w:rsid w:val="007E497F"/>
    <w:rsid w:val="007E5F37"/>
    <w:rsid w:val="007F1060"/>
    <w:rsid w:val="007F1903"/>
    <w:rsid w:val="007F1B48"/>
    <w:rsid w:val="007F67D9"/>
    <w:rsid w:val="00801878"/>
    <w:rsid w:val="00802315"/>
    <w:rsid w:val="008061E3"/>
    <w:rsid w:val="0080680A"/>
    <w:rsid w:val="00806EA1"/>
    <w:rsid w:val="008127E7"/>
    <w:rsid w:val="008201EE"/>
    <w:rsid w:val="00823872"/>
    <w:rsid w:val="0082446A"/>
    <w:rsid w:val="00826DA4"/>
    <w:rsid w:val="00830A97"/>
    <w:rsid w:val="008348AE"/>
    <w:rsid w:val="00834C23"/>
    <w:rsid w:val="00840C8E"/>
    <w:rsid w:val="0084139D"/>
    <w:rsid w:val="00843063"/>
    <w:rsid w:val="00846185"/>
    <w:rsid w:val="00847B2A"/>
    <w:rsid w:val="00852F94"/>
    <w:rsid w:val="008604A9"/>
    <w:rsid w:val="00864E43"/>
    <w:rsid w:val="00866B00"/>
    <w:rsid w:val="008671BD"/>
    <w:rsid w:val="00867C74"/>
    <w:rsid w:val="0087167E"/>
    <w:rsid w:val="0087348E"/>
    <w:rsid w:val="00874AFC"/>
    <w:rsid w:val="00874FB9"/>
    <w:rsid w:val="008753D0"/>
    <w:rsid w:val="00877EB1"/>
    <w:rsid w:val="00880533"/>
    <w:rsid w:val="00881CCD"/>
    <w:rsid w:val="008848DD"/>
    <w:rsid w:val="00886F68"/>
    <w:rsid w:val="00894145"/>
    <w:rsid w:val="008977E8"/>
    <w:rsid w:val="008A2789"/>
    <w:rsid w:val="008A3C27"/>
    <w:rsid w:val="008A3F7C"/>
    <w:rsid w:val="008A58D8"/>
    <w:rsid w:val="008A6847"/>
    <w:rsid w:val="008A7188"/>
    <w:rsid w:val="008B21E8"/>
    <w:rsid w:val="008B62B9"/>
    <w:rsid w:val="008C3327"/>
    <w:rsid w:val="008C3E38"/>
    <w:rsid w:val="008C5815"/>
    <w:rsid w:val="008C6A06"/>
    <w:rsid w:val="008C7FCB"/>
    <w:rsid w:val="008D023C"/>
    <w:rsid w:val="008D302A"/>
    <w:rsid w:val="008D51BC"/>
    <w:rsid w:val="008E3050"/>
    <w:rsid w:val="008F2F6C"/>
    <w:rsid w:val="008F3080"/>
    <w:rsid w:val="008F412A"/>
    <w:rsid w:val="008F45EC"/>
    <w:rsid w:val="008F4F68"/>
    <w:rsid w:val="008F6478"/>
    <w:rsid w:val="008F7FC6"/>
    <w:rsid w:val="009026D9"/>
    <w:rsid w:val="00903EE6"/>
    <w:rsid w:val="00907A51"/>
    <w:rsid w:val="009122B3"/>
    <w:rsid w:val="00913130"/>
    <w:rsid w:val="009160D2"/>
    <w:rsid w:val="009168FC"/>
    <w:rsid w:val="00922260"/>
    <w:rsid w:val="00922DF5"/>
    <w:rsid w:val="00925C31"/>
    <w:rsid w:val="0092654F"/>
    <w:rsid w:val="009272FE"/>
    <w:rsid w:val="00927CA2"/>
    <w:rsid w:val="00930F30"/>
    <w:rsid w:val="00935934"/>
    <w:rsid w:val="00936853"/>
    <w:rsid w:val="0094069D"/>
    <w:rsid w:val="00942085"/>
    <w:rsid w:val="0094329D"/>
    <w:rsid w:val="0095157F"/>
    <w:rsid w:val="0095774D"/>
    <w:rsid w:val="00961B1B"/>
    <w:rsid w:val="00962324"/>
    <w:rsid w:val="009646A0"/>
    <w:rsid w:val="00966EA0"/>
    <w:rsid w:val="00970A9E"/>
    <w:rsid w:val="00973D35"/>
    <w:rsid w:val="00976A96"/>
    <w:rsid w:val="00977EA9"/>
    <w:rsid w:val="00990B69"/>
    <w:rsid w:val="00991BD6"/>
    <w:rsid w:val="00994FE6"/>
    <w:rsid w:val="00995C03"/>
    <w:rsid w:val="009A1427"/>
    <w:rsid w:val="009A49C8"/>
    <w:rsid w:val="009A59BF"/>
    <w:rsid w:val="009B4BD6"/>
    <w:rsid w:val="009C04C1"/>
    <w:rsid w:val="009C0941"/>
    <w:rsid w:val="009C1E4C"/>
    <w:rsid w:val="009C6694"/>
    <w:rsid w:val="009D259F"/>
    <w:rsid w:val="009D4816"/>
    <w:rsid w:val="009D583E"/>
    <w:rsid w:val="009F1E8B"/>
    <w:rsid w:val="009F2C2A"/>
    <w:rsid w:val="009F39A1"/>
    <w:rsid w:val="00A02C7A"/>
    <w:rsid w:val="00A05DD6"/>
    <w:rsid w:val="00A113F9"/>
    <w:rsid w:val="00A14266"/>
    <w:rsid w:val="00A15828"/>
    <w:rsid w:val="00A21079"/>
    <w:rsid w:val="00A24F59"/>
    <w:rsid w:val="00A31E6D"/>
    <w:rsid w:val="00A31EBD"/>
    <w:rsid w:val="00A32D21"/>
    <w:rsid w:val="00A333F0"/>
    <w:rsid w:val="00A35505"/>
    <w:rsid w:val="00A35F4B"/>
    <w:rsid w:val="00A361BA"/>
    <w:rsid w:val="00A42651"/>
    <w:rsid w:val="00A44FDA"/>
    <w:rsid w:val="00A4720C"/>
    <w:rsid w:val="00A479F0"/>
    <w:rsid w:val="00A50552"/>
    <w:rsid w:val="00A50AD4"/>
    <w:rsid w:val="00A50E9C"/>
    <w:rsid w:val="00A5264D"/>
    <w:rsid w:val="00A5530D"/>
    <w:rsid w:val="00A62610"/>
    <w:rsid w:val="00A62D60"/>
    <w:rsid w:val="00A63C6F"/>
    <w:rsid w:val="00A64E2F"/>
    <w:rsid w:val="00A65193"/>
    <w:rsid w:val="00A67B07"/>
    <w:rsid w:val="00A67C0F"/>
    <w:rsid w:val="00A7096C"/>
    <w:rsid w:val="00A71F01"/>
    <w:rsid w:val="00A73931"/>
    <w:rsid w:val="00A75E92"/>
    <w:rsid w:val="00A76162"/>
    <w:rsid w:val="00A777B6"/>
    <w:rsid w:val="00A82444"/>
    <w:rsid w:val="00A840DA"/>
    <w:rsid w:val="00A853B9"/>
    <w:rsid w:val="00A9147A"/>
    <w:rsid w:val="00A92DBF"/>
    <w:rsid w:val="00A970D5"/>
    <w:rsid w:val="00AA10EB"/>
    <w:rsid w:val="00AA16F7"/>
    <w:rsid w:val="00AA77BC"/>
    <w:rsid w:val="00AB05E5"/>
    <w:rsid w:val="00AB34A6"/>
    <w:rsid w:val="00AB6A5D"/>
    <w:rsid w:val="00AC131F"/>
    <w:rsid w:val="00AC50C5"/>
    <w:rsid w:val="00AC5237"/>
    <w:rsid w:val="00AC5C69"/>
    <w:rsid w:val="00AC63F8"/>
    <w:rsid w:val="00AC74D2"/>
    <w:rsid w:val="00AD0B50"/>
    <w:rsid w:val="00AD19EA"/>
    <w:rsid w:val="00AD39C3"/>
    <w:rsid w:val="00AD6ACE"/>
    <w:rsid w:val="00AE1A11"/>
    <w:rsid w:val="00AE5C71"/>
    <w:rsid w:val="00AE6CCB"/>
    <w:rsid w:val="00AF261E"/>
    <w:rsid w:val="00AF2EB2"/>
    <w:rsid w:val="00AF3C6E"/>
    <w:rsid w:val="00AF410E"/>
    <w:rsid w:val="00AF56D3"/>
    <w:rsid w:val="00AF7311"/>
    <w:rsid w:val="00B0318B"/>
    <w:rsid w:val="00B040CC"/>
    <w:rsid w:val="00B06A63"/>
    <w:rsid w:val="00B07968"/>
    <w:rsid w:val="00B10F76"/>
    <w:rsid w:val="00B13248"/>
    <w:rsid w:val="00B14A9D"/>
    <w:rsid w:val="00B2462E"/>
    <w:rsid w:val="00B33A34"/>
    <w:rsid w:val="00B33B9C"/>
    <w:rsid w:val="00B34F4C"/>
    <w:rsid w:val="00B35B87"/>
    <w:rsid w:val="00B41367"/>
    <w:rsid w:val="00B4342C"/>
    <w:rsid w:val="00B44CD5"/>
    <w:rsid w:val="00B46D07"/>
    <w:rsid w:val="00B50AD1"/>
    <w:rsid w:val="00B6060C"/>
    <w:rsid w:val="00B6523E"/>
    <w:rsid w:val="00B6590C"/>
    <w:rsid w:val="00B65A25"/>
    <w:rsid w:val="00B6728A"/>
    <w:rsid w:val="00B76126"/>
    <w:rsid w:val="00B82658"/>
    <w:rsid w:val="00B844D1"/>
    <w:rsid w:val="00B85817"/>
    <w:rsid w:val="00B91456"/>
    <w:rsid w:val="00B92DE0"/>
    <w:rsid w:val="00B9313E"/>
    <w:rsid w:val="00BA17B1"/>
    <w:rsid w:val="00BB34CA"/>
    <w:rsid w:val="00BB7E9E"/>
    <w:rsid w:val="00BC1CA5"/>
    <w:rsid w:val="00BD1E3D"/>
    <w:rsid w:val="00BE0E28"/>
    <w:rsid w:val="00BE2B78"/>
    <w:rsid w:val="00BF184B"/>
    <w:rsid w:val="00BF1B84"/>
    <w:rsid w:val="00BF4A08"/>
    <w:rsid w:val="00C03BC5"/>
    <w:rsid w:val="00C072A9"/>
    <w:rsid w:val="00C106A4"/>
    <w:rsid w:val="00C1098D"/>
    <w:rsid w:val="00C14648"/>
    <w:rsid w:val="00C1547B"/>
    <w:rsid w:val="00C16F45"/>
    <w:rsid w:val="00C229D3"/>
    <w:rsid w:val="00C23799"/>
    <w:rsid w:val="00C24600"/>
    <w:rsid w:val="00C355CD"/>
    <w:rsid w:val="00C501FA"/>
    <w:rsid w:val="00C51696"/>
    <w:rsid w:val="00C5417C"/>
    <w:rsid w:val="00C60E4B"/>
    <w:rsid w:val="00C7384A"/>
    <w:rsid w:val="00C7426B"/>
    <w:rsid w:val="00C77D6C"/>
    <w:rsid w:val="00C77E49"/>
    <w:rsid w:val="00C8335F"/>
    <w:rsid w:val="00C8511F"/>
    <w:rsid w:val="00C9042A"/>
    <w:rsid w:val="00C974F7"/>
    <w:rsid w:val="00C97523"/>
    <w:rsid w:val="00CA0915"/>
    <w:rsid w:val="00CA136F"/>
    <w:rsid w:val="00CA3721"/>
    <w:rsid w:val="00CA3D9D"/>
    <w:rsid w:val="00CB0E12"/>
    <w:rsid w:val="00CB5C48"/>
    <w:rsid w:val="00CB713A"/>
    <w:rsid w:val="00CB7874"/>
    <w:rsid w:val="00CC103C"/>
    <w:rsid w:val="00CC2C8D"/>
    <w:rsid w:val="00CC62ED"/>
    <w:rsid w:val="00CD76EA"/>
    <w:rsid w:val="00CE2D73"/>
    <w:rsid w:val="00CE44A3"/>
    <w:rsid w:val="00CE6208"/>
    <w:rsid w:val="00CE6F38"/>
    <w:rsid w:val="00CF034B"/>
    <w:rsid w:val="00CF1C30"/>
    <w:rsid w:val="00CF4C6C"/>
    <w:rsid w:val="00CF58C8"/>
    <w:rsid w:val="00CF6592"/>
    <w:rsid w:val="00D00EFC"/>
    <w:rsid w:val="00D02558"/>
    <w:rsid w:val="00D02C37"/>
    <w:rsid w:val="00D0430B"/>
    <w:rsid w:val="00D07909"/>
    <w:rsid w:val="00D12FFF"/>
    <w:rsid w:val="00D1309C"/>
    <w:rsid w:val="00D14F26"/>
    <w:rsid w:val="00D21484"/>
    <w:rsid w:val="00D214F5"/>
    <w:rsid w:val="00D300B4"/>
    <w:rsid w:val="00D31C62"/>
    <w:rsid w:val="00D33DDC"/>
    <w:rsid w:val="00D342F0"/>
    <w:rsid w:val="00D3561C"/>
    <w:rsid w:val="00D35A32"/>
    <w:rsid w:val="00D35E18"/>
    <w:rsid w:val="00D478E2"/>
    <w:rsid w:val="00D5004F"/>
    <w:rsid w:val="00D51A9C"/>
    <w:rsid w:val="00D53640"/>
    <w:rsid w:val="00D5663C"/>
    <w:rsid w:val="00D57153"/>
    <w:rsid w:val="00D61B64"/>
    <w:rsid w:val="00D61DEA"/>
    <w:rsid w:val="00D6493A"/>
    <w:rsid w:val="00D667F8"/>
    <w:rsid w:val="00D73B26"/>
    <w:rsid w:val="00D74ADA"/>
    <w:rsid w:val="00D75799"/>
    <w:rsid w:val="00D815F5"/>
    <w:rsid w:val="00D87585"/>
    <w:rsid w:val="00D958AD"/>
    <w:rsid w:val="00D96405"/>
    <w:rsid w:val="00DA2FEF"/>
    <w:rsid w:val="00DA3877"/>
    <w:rsid w:val="00DA56CB"/>
    <w:rsid w:val="00DB0674"/>
    <w:rsid w:val="00DB400C"/>
    <w:rsid w:val="00DB4F7E"/>
    <w:rsid w:val="00DB5176"/>
    <w:rsid w:val="00DB59E8"/>
    <w:rsid w:val="00DB6437"/>
    <w:rsid w:val="00DB652B"/>
    <w:rsid w:val="00DB798F"/>
    <w:rsid w:val="00DC53F9"/>
    <w:rsid w:val="00DD2B15"/>
    <w:rsid w:val="00DE3D24"/>
    <w:rsid w:val="00DE7AD8"/>
    <w:rsid w:val="00DF0346"/>
    <w:rsid w:val="00DF2218"/>
    <w:rsid w:val="00DF2A97"/>
    <w:rsid w:val="00DF5457"/>
    <w:rsid w:val="00DF5F07"/>
    <w:rsid w:val="00DF661C"/>
    <w:rsid w:val="00DF779E"/>
    <w:rsid w:val="00E00448"/>
    <w:rsid w:val="00E0182C"/>
    <w:rsid w:val="00E044E4"/>
    <w:rsid w:val="00E05CE8"/>
    <w:rsid w:val="00E07E1A"/>
    <w:rsid w:val="00E1500E"/>
    <w:rsid w:val="00E208E4"/>
    <w:rsid w:val="00E26799"/>
    <w:rsid w:val="00E35A2D"/>
    <w:rsid w:val="00E36B33"/>
    <w:rsid w:val="00E42436"/>
    <w:rsid w:val="00E42437"/>
    <w:rsid w:val="00E44384"/>
    <w:rsid w:val="00E44BFE"/>
    <w:rsid w:val="00E5355B"/>
    <w:rsid w:val="00E61BF7"/>
    <w:rsid w:val="00E66F4C"/>
    <w:rsid w:val="00E70CF1"/>
    <w:rsid w:val="00E7357B"/>
    <w:rsid w:val="00E913EB"/>
    <w:rsid w:val="00E91FA0"/>
    <w:rsid w:val="00E96BC7"/>
    <w:rsid w:val="00E974EA"/>
    <w:rsid w:val="00EA222E"/>
    <w:rsid w:val="00EB1E97"/>
    <w:rsid w:val="00EB402D"/>
    <w:rsid w:val="00EC5799"/>
    <w:rsid w:val="00ED00DF"/>
    <w:rsid w:val="00ED0419"/>
    <w:rsid w:val="00ED1B8D"/>
    <w:rsid w:val="00ED28F0"/>
    <w:rsid w:val="00ED344C"/>
    <w:rsid w:val="00EE4531"/>
    <w:rsid w:val="00EE607F"/>
    <w:rsid w:val="00EE6084"/>
    <w:rsid w:val="00F005E5"/>
    <w:rsid w:val="00F00D1C"/>
    <w:rsid w:val="00F02D55"/>
    <w:rsid w:val="00F02DD8"/>
    <w:rsid w:val="00F047FF"/>
    <w:rsid w:val="00F04AAB"/>
    <w:rsid w:val="00F07E12"/>
    <w:rsid w:val="00F07F96"/>
    <w:rsid w:val="00F11199"/>
    <w:rsid w:val="00F12239"/>
    <w:rsid w:val="00F15720"/>
    <w:rsid w:val="00F16149"/>
    <w:rsid w:val="00F2043B"/>
    <w:rsid w:val="00F256DD"/>
    <w:rsid w:val="00F30357"/>
    <w:rsid w:val="00F3069A"/>
    <w:rsid w:val="00F30D60"/>
    <w:rsid w:val="00F31298"/>
    <w:rsid w:val="00F33402"/>
    <w:rsid w:val="00F33EA7"/>
    <w:rsid w:val="00F4088E"/>
    <w:rsid w:val="00F40B97"/>
    <w:rsid w:val="00F4127A"/>
    <w:rsid w:val="00F42518"/>
    <w:rsid w:val="00F4454F"/>
    <w:rsid w:val="00F4524E"/>
    <w:rsid w:val="00F45F91"/>
    <w:rsid w:val="00F5034A"/>
    <w:rsid w:val="00F510CC"/>
    <w:rsid w:val="00F60F98"/>
    <w:rsid w:val="00F628EE"/>
    <w:rsid w:val="00F67C79"/>
    <w:rsid w:val="00F67E5F"/>
    <w:rsid w:val="00F67F93"/>
    <w:rsid w:val="00F711ED"/>
    <w:rsid w:val="00F72C0C"/>
    <w:rsid w:val="00F73276"/>
    <w:rsid w:val="00F846C7"/>
    <w:rsid w:val="00F87144"/>
    <w:rsid w:val="00F873AA"/>
    <w:rsid w:val="00F91298"/>
    <w:rsid w:val="00F960F1"/>
    <w:rsid w:val="00FA4C56"/>
    <w:rsid w:val="00FA5DF5"/>
    <w:rsid w:val="00FA7477"/>
    <w:rsid w:val="00FA7539"/>
    <w:rsid w:val="00FB2608"/>
    <w:rsid w:val="00FB7E26"/>
    <w:rsid w:val="00FC3BDE"/>
    <w:rsid w:val="00FD78AC"/>
    <w:rsid w:val="00FE08D4"/>
    <w:rsid w:val="00FE35D7"/>
    <w:rsid w:val="00FE43A7"/>
    <w:rsid w:val="00FE49A3"/>
    <w:rsid w:val="00FE5973"/>
    <w:rsid w:val="00FE7A35"/>
    <w:rsid w:val="00FF14C1"/>
    <w:rsid w:val="00FF5BF2"/>
    <w:rsid w:val="00FF75CC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0D7BC"/>
  <w15:docId w15:val="{4F06BAB9-3A19-46BF-9FBB-E2213335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52F8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90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052F8C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25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06B3"/>
    <w:pPr>
      <w:autoSpaceDE w:val="0"/>
      <w:autoSpaceDN w:val="0"/>
      <w:adjustRightInd w:val="0"/>
      <w:spacing w:after="0" w:line="240" w:lineRule="auto"/>
    </w:pPr>
    <w:rPr>
      <w:rFonts w:ascii="HelveticaNeueLT Std Med Cn" w:hAnsi="HelveticaNeueLT Std Med Cn" w:cs="HelveticaNeueLT Std Med Cn"/>
      <w:color w:val="000000"/>
      <w:sz w:val="24"/>
      <w:szCs w:val="24"/>
    </w:rPr>
  </w:style>
  <w:style w:type="paragraph" w:customStyle="1" w:styleId="Pa31">
    <w:name w:val="Pa3+1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306B3"/>
    <w:rPr>
      <w:rFonts w:cs="HelveticaNeueLT Std Med Cn"/>
      <w:color w:val="D22128"/>
      <w:sz w:val="18"/>
      <w:szCs w:val="18"/>
    </w:rPr>
  </w:style>
  <w:style w:type="paragraph" w:customStyle="1" w:styleId="Pa6">
    <w:name w:val="Pa6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5306B3"/>
    <w:rPr>
      <w:rFonts w:cs="HelveticaNeueLT Std Med Cn"/>
      <w:color w:val="D22128"/>
      <w:sz w:val="10"/>
      <w:szCs w:val="10"/>
    </w:rPr>
  </w:style>
  <w:style w:type="paragraph" w:customStyle="1" w:styleId="Pa7">
    <w:name w:val="Pa7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5306B3"/>
    <w:pPr>
      <w:spacing w:line="241" w:lineRule="atLeast"/>
    </w:pPr>
    <w:rPr>
      <w:rFonts w:cstheme="minorBidi"/>
      <w:color w:val="auto"/>
    </w:rPr>
  </w:style>
  <w:style w:type="paragraph" w:styleId="Corpodeltesto2">
    <w:name w:val="Body Text 2"/>
    <w:basedOn w:val="Default"/>
    <w:next w:val="Default"/>
    <w:link w:val="Corpodeltesto2Carattere"/>
    <w:semiHidden/>
    <w:rsid w:val="000B6F40"/>
    <w:rPr>
      <w:rFonts w:ascii="Arial" w:eastAsia="Times New Roman" w:hAnsi="Arial" w:cs="Times New Roman"/>
      <w:noProof/>
      <w:color w:val="auto"/>
      <w:sz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B6F40"/>
    <w:rPr>
      <w:rFonts w:ascii="Arial" w:eastAsia="Times New Roman" w:hAnsi="Arial" w:cs="Times New Roman"/>
      <w:noProof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0D8"/>
  </w:style>
  <w:style w:type="paragraph" w:styleId="Pidipagina">
    <w:name w:val="footer"/>
    <w:basedOn w:val="Normale"/>
    <w:link w:val="PidipaginaCarattere"/>
    <w:uiPriority w:val="99"/>
    <w:unhideWhenUsed/>
    <w:rsid w:val="0013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0D8"/>
  </w:style>
  <w:style w:type="paragraph" w:customStyle="1" w:styleId="1908B561879E4FA493D43F06B79E341D">
    <w:name w:val="1908B561879E4FA493D43F06B79E341D"/>
    <w:rsid w:val="007C6DCC"/>
    <w:rPr>
      <w:rFonts w:eastAsiaTheme="minorEastAsia"/>
      <w:lang w:eastAsia="it-IT"/>
    </w:rPr>
  </w:style>
  <w:style w:type="paragraph" w:customStyle="1" w:styleId="Pa0">
    <w:name w:val="Pa0"/>
    <w:basedOn w:val="Default"/>
    <w:next w:val="Default"/>
    <w:uiPriority w:val="99"/>
    <w:rsid w:val="008E3050"/>
    <w:pPr>
      <w:spacing w:line="241" w:lineRule="atLeast"/>
    </w:pPr>
    <w:rPr>
      <w:rFonts w:ascii="Ribeye" w:hAnsi="Ribeye" w:cstheme="minorBidi"/>
      <w:color w:val="auto"/>
    </w:rPr>
  </w:style>
  <w:style w:type="character" w:customStyle="1" w:styleId="A18">
    <w:name w:val="A18"/>
    <w:uiPriority w:val="99"/>
    <w:rsid w:val="008E3050"/>
    <w:rPr>
      <w:rFonts w:cs="Ribeye"/>
      <w:color w:val="FFFFFF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927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qFormat/>
    <w:rsid w:val="007F1B48"/>
    <w:rPr>
      <w:b/>
      <w:bCs/>
    </w:rPr>
  </w:style>
  <w:style w:type="character" w:customStyle="1" w:styleId="A42">
    <w:name w:val="A4+2"/>
    <w:uiPriority w:val="99"/>
    <w:rsid w:val="00A479F0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894145"/>
    <w:pPr>
      <w:spacing w:line="241" w:lineRule="atLeast"/>
    </w:pPr>
    <w:rPr>
      <w:rFonts w:ascii="TitilliumText25L" w:hAnsi="TitilliumText25L" w:cstheme="minorBidi"/>
      <w:color w:val="auto"/>
    </w:rPr>
  </w:style>
  <w:style w:type="character" w:customStyle="1" w:styleId="A0">
    <w:name w:val="A0"/>
    <w:uiPriority w:val="99"/>
    <w:rsid w:val="00894145"/>
    <w:rPr>
      <w:rFonts w:cs="TitilliumText25L"/>
      <w:color w:val="221E1F"/>
      <w:sz w:val="20"/>
      <w:szCs w:val="20"/>
    </w:rPr>
  </w:style>
  <w:style w:type="character" w:customStyle="1" w:styleId="A4">
    <w:name w:val="A4"/>
    <w:uiPriority w:val="99"/>
    <w:rsid w:val="00894145"/>
    <w:rPr>
      <w:rFonts w:cs="TitilliumText25L"/>
      <w:b/>
      <w:bCs/>
      <w:color w:val="221E1F"/>
      <w:sz w:val="11"/>
      <w:szCs w:val="11"/>
    </w:rPr>
  </w:style>
  <w:style w:type="character" w:customStyle="1" w:styleId="A8">
    <w:name w:val="A8"/>
    <w:uiPriority w:val="99"/>
    <w:rsid w:val="00C9042A"/>
    <w:rPr>
      <w:rFonts w:cs="Myriad Pro Light"/>
      <w:b/>
      <w:bCs/>
      <w:color w:val="211D1E"/>
      <w:sz w:val="11"/>
      <w:szCs w:val="11"/>
    </w:rPr>
  </w:style>
  <w:style w:type="paragraph" w:customStyle="1" w:styleId="Pa9">
    <w:name w:val="Pa9"/>
    <w:basedOn w:val="Default"/>
    <w:next w:val="Default"/>
    <w:uiPriority w:val="99"/>
    <w:rsid w:val="00C9042A"/>
    <w:pPr>
      <w:spacing w:line="241" w:lineRule="atLeast"/>
    </w:pPr>
    <w:rPr>
      <w:rFonts w:ascii="Aleo" w:hAnsi="Aleo"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C9042A"/>
    <w:pPr>
      <w:spacing w:line="241" w:lineRule="atLeast"/>
    </w:pPr>
    <w:rPr>
      <w:rFonts w:ascii="Myriad Pro Light" w:hAnsi="Myriad Pro Light" w:cstheme="minorBidi"/>
      <w:color w:val="auto"/>
    </w:rPr>
  </w:style>
  <w:style w:type="character" w:styleId="Rimandocommento">
    <w:name w:val="annotation reference"/>
    <w:basedOn w:val="Carpredefinitoparagrafo"/>
    <w:uiPriority w:val="99"/>
    <w:semiHidden/>
    <w:unhideWhenUsed/>
    <w:rsid w:val="00503A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3AC9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3AC9"/>
    <w:rPr>
      <w:sz w:val="20"/>
      <w:szCs w:val="20"/>
    </w:rPr>
  </w:style>
  <w:style w:type="character" w:customStyle="1" w:styleId="A15">
    <w:name w:val="A15"/>
    <w:uiPriority w:val="99"/>
    <w:rsid w:val="00DA56CB"/>
    <w:rPr>
      <w:rFonts w:cs="Gotham Narrow Medium"/>
      <w:b/>
      <w:bCs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B87"/>
    <w:pPr>
      <w:spacing w:after="20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B8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B35B87"/>
    <w:pPr>
      <w:spacing w:after="0" w:line="240" w:lineRule="auto"/>
    </w:pPr>
  </w:style>
  <w:style w:type="paragraph" w:customStyle="1" w:styleId="Pa5">
    <w:name w:val="Pa5"/>
    <w:basedOn w:val="Default"/>
    <w:next w:val="Default"/>
    <w:uiPriority w:val="99"/>
    <w:rsid w:val="00DF0346"/>
    <w:pPr>
      <w:spacing w:line="241" w:lineRule="atLeast"/>
    </w:pPr>
    <w:rPr>
      <w:rFonts w:ascii="Museo Sans Rounded 500" w:hAnsi="Museo Sans Rounded 500" w:cstheme="minorBidi"/>
      <w:color w:val="auto"/>
    </w:rPr>
  </w:style>
  <w:style w:type="character" w:customStyle="1" w:styleId="A19">
    <w:name w:val="A19"/>
    <w:uiPriority w:val="99"/>
    <w:rsid w:val="00DF0346"/>
    <w:rPr>
      <w:rFonts w:cs="Museo Sans Rounded 500"/>
      <w:color w:val="211D1E"/>
      <w:sz w:val="18"/>
      <w:szCs w:val="18"/>
    </w:rPr>
  </w:style>
  <w:style w:type="character" w:customStyle="1" w:styleId="A6">
    <w:name w:val="A6"/>
    <w:uiPriority w:val="99"/>
    <w:rsid w:val="00082ED9"/>
    <w:rPr>
      <w:rFonts w:cs="Museo Sans Rounded 700"/>
      <w:b/>
      <w:bCs/>
      <w:color w:val="0065B3"/>
      <w:sz w:val="16"/>
      <w:szCs w:val="16"/>
    </w:rPr>
  </w:style>
  <w:style w:type="table" w:styleId="Grigliatabella">
    <w:name w:val="Table Grid"/>
    <w:basedOn w:val="Tabellanormale"/>
    <w:uiPriority w:val="59"/>
    <w:rsid w:val="003877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A7AE4-F56A-4AD2-B229-FFCD61B2B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Agostini</dc:creator>
  <cp:lastModifiedBy>Emilia Agostini</cp:lastModifiedBy>
  <cp:revision>13</cp:revision>
  <cp:lastPrinted>2026-02-09T17:20:00Z</cp:lastPrinted>
  <dcterms:created xsi:type="dcterms:W3CDTF">2026-02-23T09:48:00Z</dcterms:created>
  <dcterms:modified xsi:type="dcterms:W3CDTF">2026-02-23T15:10:00Z</dcterms:modified>
</cp:coreProperties>
</file>