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94676" w14:textId="66805AA4" w:rsidR="00481B8C" w:rsidRDefault="00481B8C" w:rsidP="00870EE8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Anno scolastico ……...… / ...………, classe …….......…, si propone l’adozione del testo:</w:t>
      </w:r>
    </w:p>
    <w:p w14:paraId="65223A04" w14:textId="77777777" w:rsidR="001811EA" w:rsidRDefault="001811EA" w:rsidP="00870EE8">
      <w:pPr>
        <w:pStyle w:val="Default"/>
        <w:jc w:val="center"/>
        <w:rPr>
          <w:sz w:val="18"/>
          <w:szCs w:val="18"/>
        </w:rPr>
      </w:pPr>
    </w:p>
    <w:p w14:paraId="20410638" w14:textId="38E226CF" w:rsidR="00481B8C" w:rsidRDefault="00916975" w:rsidP="00870EE8">
      <w:pPr>
        <w:pStyle w:val="Default"/>
        <w:jc w:val="center"/>
        <w:rPr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LA BELLEZZA NEL MONDO</w:t>
      </w:r>
    </w:p>
    <w:p w14:paraId="799854A7" w14:textId="4BF54339" w:rsidR="00481B8C" w:rsidRDefault="00481B8C" w:rsidP="00870EE8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Corso di IRC</w:t>
      </w:r>
    </w:p>
    <w:p w14:paraId="63F4815A" w14:textId="1B20C331" w:rsidR="00481B8C" w:rsidRDefault="00481B8C" w:rsidP="00870EE8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di Maria Angela Mazzantini</w:t>
      </w:r>
    </w:p>
    <w:p w14:paraId="624B0E12" w14:textId="77777777" w:rsidR="001811EA" w:rsidRDefault="001811EA" w:rsidP="00870EE8">
      <w:pPr>
        <w:pStyle w:val="Default"/>
        <w:jc w:val="center"/>
        <w:rPr>
          <w:b/>
          <w:bCs/>
          <w:sz w:val="18"/>
          <w:szCs w:val="18"/>
        </w:rPr>
      </w:pPr>
    </w:p>
    <w:p w14:paraId="36134F1C" w14:textId="7467A8AB" w:rsidR="00481B8C" w:rsidRDefault="00481B8C" w:rsidP="00870EE8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Gruppo Editoriale Raffaello</w:t>
      </w:r>
    </w:p>
    <w:p w14:paraId="47BEAA0C" w14:textId="77777777" w:rsidR="001811EA" w:rsidRDefault="001811EA" w:rsidP="00870EE8">
      <w:pPr>
        <w:pStyle w:val="Default"/>
        <w:jc w:val="center"/>
        <w:rPr>
          <w:sz w:val="18"/>
          <w:szCs w:val="18"/>
        </w:rPr>
      </w:pPr>
    </w:p>
    <w:p w14:paraId="2E565198" w14:textId="06E00A88" w:rsidR="0084472A" w:rsidRDefault="00481B8C" w:rsidP="00870EE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In sostituzione del testo in uso………………………………………………………………………………………………………………….</w:t>
      </w:r>
    </w:p>
    <w:p w14:paraId="613B2472" w14:textId="77777777" w:rsidR="00481B8C" w:rsidRDefault="00481B8C" w:rsidP="00870EE8">
      <w:pPr>
        <w:pStyle w:val="Default"/>
      </w:pPr>
    </w:p>
    <w:p w14:paraId="47DF4F24" w14:textId="53D723C3" w:rsidR="00870EE8" w:rsidRDefault="00481B8C" w:rsidP="00870EE8">
      <w:p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Configurazioni di adozione e vendita (modalità mista di tipo b – </w:t>
      </w:r>
      <w:r w:rsidR="00362E71">
        <w:rPr>
          <w:b/>
          <w:bCs/>
          <w:sz w:val="18"/>
          <w:szCs w:val="18"/>
        </w:rPr>
        <w:t xml:space="preserve">libro </w:t>
      </w:r>
      <w:r>
        <w:rPr>
          <w:b/>
          <w:bCs/>
          <w:sz w:val="18"/>
          <w:szCs w:val="18"/>
        </w:rPr>
        <w:t xml:space="preserve">cartaceo e </w:t>
      </w:r>
      <w:r w:rsidR="00362E71">
        <w:rPr>
          <w:b/>
          <w:bCs/>
          <w:sz w:val="18"/>
          <w:szCs w:val="18"/>
        </w:rPr>
        <w:t xml:space="preserve">libro </w:t>
      </w:r>
      <w:r>
        <w:rPr>
          <w:b/>
          <w:bCs/>
          <w:sz w:val="18"/>
          <w:szCs w:val="18"/>
        </w:rPr>
        <w:t>digitale):</w:t>
      </w:r>
    </w:p>
    <w:p w14:paraId="4322F4B6" w14:textId="77777777" w:rsidR="00870EE8" w:rsidRPr="00870EE8" w:rsidRDefault="00870EE8" w:rsidP="00870EE8">
      <w:pPr>
        <w:spacing w:after="0" w:line="240" w:lineRule="auto"/>
        <w:rPr>
          <w:b/>
          <w:bCs/>
          <w:sz w:val="18"/>
          <w:szCs w:val="18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263"/>
        <w:gridCol w:w="6521"/>
        <w:gridCol w:w="850"/>
      </w:tblGrid>
      <w:tr w:rsidR="00916975" w:rsidRPr="007F6D59" w14:paraId="44378F33" w14:textId="77777777" w:rsidTr="00916975">
        <w:tc>
          <w:tcPr>
            <w:tcW w:w="2263" w:type="dxa"/>
          </w:tcPr>
          <w:p w14:paraId="1D2CAAE4" w14:textId="0F2E7B53" w:rsidR="00916975" w:rsidRPr="00916975" w:rsidRDefault="00916975" w:rsidP="00916975">
            <w:pPr>
              <w:rPr>
                <w:sz w:val="20"/>
                <w:szCs w:val="20"/>
              </w:rPr>
            </w:pPr>
            <w:r w:rsidRPr="00916975">
              <w:rPr>
                <w:sz w:val="20"/>
                <w:szCs w:val="20"/>
              </w:rPr>
              <w:t>ISBN 978-88-472-4824-3</w:t>
            </w:r>
          </w:p>
        </w:tc>
        <w:tc>
          <w:tcPr>
            <w:tcW w:w="6521" w:type="dxa"/>
          </w:tcPr>
          <w:p w14:paraId="55A4AD44" w14:textId="336C7221" w:rsidR="00916975" w:rsidRPr="00916975" w:rsidRDefault="00916975" w:rsidP="00916975">
            <w:pPr>
              <w:rPr>
                <w:sz w:val="20"/>
                <w:szCs w:val="20"/>
              </w:rPr>
            </w:pPr>
            <w:r w:rsidRPr="00916975">
              <w:rPr>
                <w:sz w:val="20"/>
                <w:szCs w:val="20"/>
              </w:rPr>
              <w:t>Volume 1 + Itinerari di bellezza</w:t>
            </w:r>
          </w:p>
        </w:tc>
        <w:tc>
          <w:tcPr>
            <w:tcW w:w="850" w:type="dxa"/>
          </w:tcPr>
          <w:p w14:paraId="2997EBA3" w14:textId="4E3C602F" w:rsidR="00916975" w:rsidRPr="0094629E" w:rsidRDefault="0094629E" w:rsidP="00916975">
            <w:pPr>
              <w:rPr>
                <w:sz w:val="18"/>
                <w:szCs w:val="18"/>
                <w:highlight w:val="yellow"/>
              </w:rPr>
            </w:pPr>
            <w:bookmarkStart w:id="0" w:name="_Hlk184399066"/>
            <w:r w:rsidRPr="0094629E">
              <w:rPr>
                <w:rFonts w:cstheme="minorHAnsi"/>
                <w:sz w:val="18"/>
                <w:szCs w:val="18"/>
              </w:rPr>
              <w:t>€ 10,50</w:t>
            </w:r>
            <w:bookmarkEnd w:id="0"/>
          </w:p>
        </w:tc>
      </w:tr>
      <w:tr w:rsidR="00916975" w:rsidRPr="007F6D59" w14:paraId="68B1EA95" w14:textId="77777777" w:rsidTr="00916975">
        <w:tc>
          <w:tcPr>
            <w:tcW w:w="2263" w:type="dxa"/>
          </w:tcPr>
          <w:p w14:paraId="227D8034" w14:textId="6E5D760F" w:rsidR="00916975" w:rsidRPr="00916975" w:rsidRDefault="00916975" w:rsidP="00916975">
            <w:pPr>
              <w:rPr>
                <w:sz w:val="20"/>
                <w:szCs w:val="20"/>
              </w:rPr>
            </w:pPr>
            <w:r w:rsidRPr="00916975">
              <w:rPr>
                <w:sz w:val="20"/>
                <w:szCs w:val="20"/>
              </w:rPr>
              <w:t>ISBN 978-88-472-4825-0</w:t>
            </w:r>
          </w:p>
        </w:tc>
        <w:tc>
          <w:tcPr>
            <w:tcW w:w="6521" w:type="dxa"/>
          </w:tcPr>
          <w:p w14:paraId="43AC1B37" w14:textId="64FC5C3D" w:rsidR="00916975" w:rsidRPr="00916975" w:rsidRDefault="00916975" w:rsidP="00916975">
            <w:pPr>
              <w:rPr>
                <w:sz w:val="20"/>
                <w:szCs w:val="20"/>
              </w:rPr>
            </w:pPr>
            <w:r w:rsidRPr="00916975">
              <w:rPr>
                <w:sz w:val="20"/>
                <w:szCs w:val="20"/>
              </w:rPr>
              <w:t>Volume 2</w:t>
            </w:r>
          </w:p>
        </w:tc>
        <w:tc>
          <w:tcPr>
            <w:tcW w:w="850" w:type="dxa"/>
          </w:tcPr>
          <w:p w14:paraId="3C9CDC08" w14:textId="2B8193CE" w:rsidR="00916975" w:rsidRPr="0094629E" w:rsidRDefault="0094629E" w:rsidP="00916975">
            <w:pPr>
              <w:rPr>
                <w:sz w:val="18"/>
                <w:szCs w:val="18"/>
              </w:rPr>
            </w:pPr>
            <w:r w:rsidRPr="0094629E">
              <w:rPr>
                <w:rFonts w:cstheme="minorHAnsi"/>
                <w:sz w:val="18"/>
                <w:szCs w:val="18"/>
              </w:rPr>
              <w:t>€ 11,90</w:t>
            </w:r>
          </w:p>
        </w:tc>
      </w:tr>
      <w:tr w:rsidR="00916975" w:rsidRPr="007F6D59" w14:paraId="2F563AE5" w14:textId="77777777" w:rsidTr="00916975">
        <w:tc>
          <w:tcPr>
            <w:tcW w:w="2263" w:type="dxa"/>
          </w:tcPr>
          <w:p w14:paraId="0C814181" w14:textId="5A5FAC00" w:rsidR="00916975" w:rsidRPr="00916975" w:rsidRDefault="00916975" w:rsidP="00916975">
            <w:pPr>
              <w:rPr>
                <w:sz w:val="20"/>
                <w:szCs w:val="20"/>
              </w:rPr>
            </w:pPr>
            <w:r w:rsidRPr="00916975">
              <w:rPr>
                <w:sz w:val="20"/>
                <w:szCs w:val="20"/>
              </w:rPr>
              <w:t>ISBN 978-88-472-4826-7</w:t>
            </w:r>
          </w:p>
        </w:tc>
        <w:tc>
          <w:tcPr>
            <w:tcW w:w="6521" w:type="dxa"/>
          </w:tcPr>
          <w:p w14:paraId="55BAB081" w14:textId="4283E6A4" w:rsidR="00916975" w:rsidRPr="00916975" w:rsidRDefault="00916975" w:rsidP="00916975">
            <w:pPr>
              <w:rPr>
                <w:sz w:val="20"/>
                <w:szCs w:val="20"/>
              </w:rPr>
            </w:pPr>
            <w:r w:rsidRPr="00916975">
              <w:rPr>
                <w:sz w:val="20"/>
                <w:szCs w:val="20"/>
              </w:rPr>
              <w:t>Volume 3</w:t>
            </w:r>
          </w:p>
        </w:tc>
        <w:tc>
          <w:tcPr>
            <w:tcW w:w="850" w:type="dxa"/>
          </w:tcPr>
          <w:p w14:paraId="76121901" w14:textId="76145AF6" w:rsidR="00916975" w:rsidRPr="0094629E" w:rsidRDefault="0094629E" w:rsidP="00916975">
            <w:pPr>
              <w:rPr>
                <w:sz w:val="18"/>
                <w:szCs w:val="18"/>
              </w:rPr>
            </w:pPr>
            <w:r w:rsidRPr="0094629E">
              <w:rPr>
                <w:rFonts w:cstheme="minorHAnsi"/>
                <w:sz w:val="18"/>
                <w:szCs w:val="18"/>
              </w:rPr>
              <w:t>€ 11,90</w:t>
            </w:r>
          </w:p>
        </w:tc>
      </w:tr>
      <w:tr w:rsidR="00916975" w:rsidRPr="007F6D59" w14:paraId="74CCD847" w14:textId="77777777" w:rsidTr="00916975">
        <w:tc>
          <w:tcPr>
            <w:tcW w:w="2263" w:type="dxa"/>
          </w:tcPr>
          <w:p w14:paraId="5326EAD2" w14:textId="0C7ADFC3" w:rsidR="00916975" w:rsidRPr="00916975" w:rsidRDefault="00916975" w:rsidP="00916975">
            <w:pPr>
              <w:rPr>
                <w:sz w:val="20"/>
                <w:szCs w:val="20"/>
              </w:rPr>
            </w:pPr>
            <w:r w:rsidRPr="00916975">
              <w:rPr>
                <w:sz w:val="20"/>
                <w:szCs w:val="20"/>
              </w:rPr>
              <w:t>ISBN 978-88-472-4827-4</w:t>
            </w:r>
          </w:p>
        </w:tc>
        <w:tc>
          <w:tcPr>
            <w:tcW w:w="6521" w:type="dxa"/>
          </w:tcPr>
          <w:p w14:paraId="170B6DD5" w14:textId="19CAA1D2" w:rsidR="00916975" w:rsidRPr="00916975" w:rsidRDefault="00916975" w:rsidP="00916975">
            <w:pPr>
              <w:rPr>
                <w:sz w:val="20"/>
                <w:szCs w:val="20"/>
              </w:rPr>
            </w:pPr>
            <w:r w:rsidRPr="00916975">
              <w:rPr>
                <w:sz w:val="20"/>
                <w:szCs w:val="20"/>
              </w:rPr>
              <w:t>Volume unico + Itinerari di bellezza</w:t>
            </w:r>
          </w:p>
        </w:tc>
        <w:tc>
          <w:tcPr>
            <w:tcW w:w="850" w:type="dxa"/>
          </w:tcPr>
          <w:p w14:paraId="2C813B4E" w14:textId="2DE2A6E9" w:rsidR="00916975" w:rsidRPr="0094629E" w:rsidRDefault="0094629E" w:rsidP="00916975">
            <w:pPr>
              <w:rPr>
                <w:sz w:val="18"/>
                <w:szCs w:val="18"/>
              </w:rPr>
            </w:pPr>
            <w:r w:rsidRPr="0094629E">
              <w:rPr>
                <w:rFonts w:cstheme="minorHAnsi"/>
                <w:sz w:val="18"/>
                <w:szCs w:val="18"/>
              </w:rPr>
              <w:t>€ 19,50</w:t>
            </w:r>
          </w:p>
        </w:tc>
      </w:tr>
      <w:tr w:rsidR="00916975" w:rsidRPr="007F6D59" w14:paraId="4E27FB6F" w14:textId="77777777" w:rsidTr="00916975">
        <w:tc>
          <w:tcPr>
            <w:tcW w:w="2263" w:type="dxa"/>
          </w:tcPr>
          <w:p w14:paraId="02F5B694" w14:textId="7BC04C0C" w:rsidR="00916975" w:rsidRPr="00916975" w:rsidRDefault="00916975" w:rsidP="00916975">
            <w:pPr>
              <w:rPr>
                <w:sz w:val="20"/>
                <w:szCs w:val="20"/>
              </w:rPr>
            </w:pPr>
            <w:r w:rsidRPr="00916975">
              <w:rPr>
                <w:sz w:val="20"/>
                <w:szCs w:val="20"/>
              </w:rPr>
              <w:t>ISBN 978-88-472-4828-1</w:t>
            </w:r>
          </w:p>
        </w:tc>
        <w:tc>
          <w:tcPr>
            <w:tcW w:w="6521" w:type="dxa"/>
          </w:tcPr>
          <w:p w14:paraId="276A0370" w14:textId="75E57069" w:rsidR="00916975" w:rsidRPr="00916975" w:rsidRDefault="00916975" w:rsidP="00916975">
            <w:pPr>
              <w:rPr>
                <w:sz w:val="20"/>
                <w:szCs w:val="20"/>
              </w:rPr>
            </w:pPr>
            <w:r w:rsidRPr="00916975">
              <w:rPr>
                <w:sz w:val="20"/>
                <w:szCs w:val="20"/>
              </w:rPr>
              <w:t>Volume di Didattica inclusiva</w:t>
            </w:r>
          </w:p>
        </w:tc>
        <w:tc>
          <w:tcPr>
            <w:tcW w:w="850" w:type="dxa"/>
          </w:tcPr>
          <w:p w14:paraId="2912B7F5" w14:textId="4C0B58F3" w:rsidR="00916975" w:rsidRPr="00916975" w:rsidRDefault="00EE5F30" w:rsidP="00916975">
            <w:pPr>
              <w:rPr>
                <w:rFonts w:cstheme="minorHAnsi"/>
                <w:sz w:val="20"/>
                <w:szCs w:val="20"/>
              </w:rPr>
            </w:pPr>
            <w:r w:rsidRPr="00EE5F30">
              <w:rPr>
                <w:rFonts w:cstheme="minorHAnsi"/>
                <w:sz w:val="18"/>
                <w:szCs w:val="18"/>
              </w:rPr>
              <w:t>€ 9,90</w:t>
            </w:r>
          </w:p>
        </w:tc>
      </w:tr>
    </w:tbl>
    <w:p w14:paraId="40DE16A1" w14:textId="77777777" w:rsidR="005358B6" w:rsidRPr="000F5E68" w:rsidRDefault="005358B6" w:rsidP="005358B6">
      <w:pPr>
        <w:spacing w:before="120"/>
        <w:rPr>
          <w:sz w:val="17"/>
          <w:szCs w:val="17"/>
        </w:rPr>
      </w:pPr>
      <w:r w:rsidRPr="000F5E68">
        <w:rPr>
          <w:sz w:val="17"/>
          <w:szCs w:val="17"/>
        </w:rPr>
        <w:t>Il corso è disponibile anche nella modalità di tipo c (solo digitale). Per maggiori informazioni www.raffaelloscuola.it/testi-tipo-c</w:t>
      </w:r>
    </w:p>
    <w:p w14:paraId="05F2C21D" w14:textId="13D226D9" w:rsidR="00FC2C8D" w:rsidRPr="00FC2C8D" w:rsidRDefault="001811EA" w:rsidP="00FC2C8D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Si propone l’adozione del corso per l’</w:t>
      </w:r>
      <w:r w:rsidR="005358B6">
        <w:rPr>
          <w:sz w:val="18"/>
          <w:szCs w:val="18"/>
        </w:rPr>
        <w:t>I</w:t>
      </w:r>
      <w:r>
        <w:rPr>
          <w:sz w:val="18"/>
          <w:szCs w:val="18"/>
        </w:rPr>
        <w:t xml:space="preserve">nsegnamento della </w:t>
      </w:r>
      <w:r w:rsidR="005358B6">
        <w:rPr>
          <w:sz w:val="18"/>
          <w:szCs w:val="18"/>
        </w:rPr>
        <w:t>R</w:t>
      </w:r>
      <w:r>
        <w:rPr>
          <w:sz w:val="18"/>
          <w:szCs w:val="18"/>
        </w:rPr>
        <w:t xml:space="preserve">eligione </w:t>
      </w:r>
      <w:r w:rsidR="005358B6">
        <w:rPr>
          <w:sz w:val="18"/>
          <w:szCs w:val="18"/>
        </w:rPr>
        <w:t>C</w:t>
      </w:r>
      <w:r>
        <w:rPr>
          <w:sz w:val="18"/>
          <w:szCs w:val="18"/>
        </w:rPr>
        <w:t xml:space="preserve">attolica </w:t>
      </w:r>
      <w:r w:rsidR="00916975">
        <w:rPr>
          <w:i/>
          <w:iCs/>
          <w:sz w:val="18"/>
          <w:szCs w:val="18"/>
        </w:rPr>
        <w:t>La bellezza nel mondo</w:t>
      </w:r>
      <w:r>
        <w:rPr>
          <w:sz w:val="18"/>
          <w:szCs w:val="18"/>
        </w:rPr>
        <w:t>, un testo</w:t>
      </w:r>
      <w:r w:rsidR="00FC2C8D" w:rsidRPr="00FC2C8D">
        <w:rPr>
          <w:sz w:val="18"/>
          <w:szCs w:val="18"/>
        </w:rPr>
        <w:t xml:space="preserve"> che risponde in modo efficace e innovativo a</w:t>
      </w:r>
      <w:r w:rsidR="00FC2C8D">
        <w:rPr>
          <w:sz w:val="18"/>
          <w:szCs w:val="18"/>
        </w:rPr>
        <w:t>i</w:t>
      </w:r>
      <w:r>
        <w:rPr>
          <w:sz w:val="18"/>
          <w:szCs w:val="18"/>
        </w:rPr>
        <w:t xml:space="preserve"> </w:t>
      </w:r>
      <w:r w:rsidRPr="00C968F7">
        <w:rPr>
          <w:b/>
          <w:bCs/>
          <w:sz w:val="18"/>
          <w:szCs w:val="18"/>
        </w:rPr>
        <w:t>Traguardi per lo sviluppo delle competenze</w:t>
      </w:r>
      <w:r>
        <w:rPr>
          <w:sz w:val="18"/>
          <w:szCs w:val="18"/>
        </w:rPr>
        <w:t xml:space="preserve"> e </w:t>
      </w:r>
      <w:r w:rsidR="00FC2C8D">
        <w:rPr>
          <w:sz w:val="18"/>
          <w:szCs w:val="18"/>
        </w:rPr>
        <w:t>a</w:t>
      </w:r>
      <w:r>
        <w:rPr>
          <w:sz w:val="18"/>
          <w:szCs w:val="18"/>
        </w:rPr>
        <w:t xml:space="preserve">gli </w:t>
      </w:r>
      <w:r w:rsidRPr="00C968F7">
        <w:rPr>
          <w:b/>
          <w:bCs/>
          <w:sz w:val="18"/>
          <w:szCs w:val="18"/>
        </w:rPr>
        <w:t>Obiettivi di apprendimento</w:t>
      </w:r>
      <w:r>
        <w:rPr>
          <w:sz w:val="18"/>
          <w:szCs w:val="18"/>
        </w:rPr>
        <w:t xml:space="preserve"> al termine della scuola secondaria di primo grado. </w:t>
      </w:r>
      <w:bookmarkStart w:id="1" w:name="_Hlk184650706"/>
      <w:r w:rsidR="005358B6">
        <w:rPr>
          <w:sz w:val="18"/>
          <w:szCs w:val="18"/>
        </w:rPr>
        <w:t>T</w:t>
      </w:r>
      <w:r w:rsidR="00FC2C8D" w:rsidRPr="00FC2C8D">
        <w:rPr>
          <w:sz w:val="18"/>
          <w:szCs w:val="18"/>
        </w:rPr>
        <w:t xml:space="preserve">ema centrale è la </w:t>
      </w:r>
      <w:r w:rsidR="00FC2C8D" w:rsidRPr="00FC2C8D">
        <w:rPr>
          <w:b/>
          <w:bCs/>
          <w:sz w:val="18"/>
          <w:szCs w:val="18"/>
        </w:rPr>
        <w:t>bellezza</w:t>
      </w:r>
      <w:r w:rsidR="00FC2C8D" w:rsidRPr="00FC2C8D">
        <w:rPr>
          <w:sz w:val="18"/>
          <w:szCs w:val="18"/>
        </w:rPr>
        <w:t>, intesa come via privilegiata per suscitare stupore, meraviglia e riflessione nei ragazzi, ponendo al centro l’</w:t>
      </w:r>
      <w:r w:rsidR="00FC2C8D" w:rsidRPr="00FC2C8D">
        <w:rPr>
          <w:b/>
          <w:bCs/>
          <w:sz w:val="18"/>
          <w:szCs w:val="18"/>
        </w:rPr>
        <w:t>educazione</w:t>
      </w:r>
      <w:r w:rsidR="00FC2C8D" w:rsidRPr="00FC2C8D">
        <w:rPr>
          <w:sz w:val="18"/>
          <w:szCs w:val="18"/>
        </w:rPr>
        <w:t xml:space="preserve"> </w:t>
      </w:r>
      <w:r w:rsidR="00FC2C8D" w:rsidRPr="00FC2C8D">
        <w:rPr>
          <w:b/>
          <w:bCs/>
          <w:sz w:val="18"/>
          <w:szCs w:val="18"/>
        </w:rPr>
        <w:t>alla competenza emotiva</w:t>
      </w:r>
      <w:r w:rsidR="00FC2C8D" w:rsidRPr="00FC2C8D">
        <w:rPr>
          <w:sz w:val="18"/>
          <w:szCs w:val="18"/>
        </w:rPr>
        <w:t>.</w:t>
      </w:r>
    </w:p>
    <w:bookmarkEnd w:id="1"/>
    <w:p w14:paraId="45C9B073" w14:textId="77777777" w:rsidR="005358B6" w:rsidRPr="005358B6" w:rsidRDefault="005358B6" w:rsidP="005358B6">
      <w:pPr>
        <w:pStyle w:val="Default"/>
        <w:jc w:val="both"/>
        <w:rPr>
          <w:sz w:val="18"/>
          <w:szCs w:val="18"/>
        </w:rPr>
      </w:pPr>
      <w:r w:rsidRPr="005358B6">
        <w:rPr>
          <w:sz w:val="18"/>
          <w:szCs w:val="18"/>
        </w:rPr>
        <w:t xml:space="preserve">Il corso si distingue per un approccio metodologico moderno che integra la </w:t>
      </w:r>
      <w:r w:rsidRPr="005358B6">
        <w:rPr>
          <w:b/>
          <w:bCs/>
          <w:sz w:val="18"/>
          <w:szCs w:val="18"/>
        </w:rPr>
        <w:t>didattica delle emozioni</w:t>
      </w:r>
      <w:r w:rsidRPr="005358B6">
        <w:rPr>
          <w:sz w:val="18"/>
          <w:szCs w:val="18"/>
        </w:rPr>
        <w:t>, la didattica per competenze, il dialogo interreligioso, l’inclusione e l’</w:t>
      </w:r>
      <w:r w:rsidRPr="005358B6">
        <w:rPr>
          <w:b/>
          <w:bCs/>
          <w:sz w:val="18"/>
          <w:szCs w:val="18"/>
        </w:rPr>
        <w:t>educazione civica</w:t>
      </w:r>
      <w:r w:rsidRPr="005358B6">
        <w:rPr>
          <w:sz w:val="18"/>
          <w:szCs w:val="18"/>
        </w:rPr>
        <w:t xml:space="preserve">. </w:t>
      </w:r>
    </w:p>
    <w:p w14:paraId="65830D42" w14:textId="77777777" w:rsidR="005358B6" w:rsidRPr="005358B6" w:rsidRDefault="005358B6" w:rsidP="005358B6">
      <w:pPr>
        <w:pStyle w:val="Default"/>
        <w:jc w:val="both"/>
        <w:rPr>
          <w:sz w:val="18"/>
          <w:szCs w:val="18"/>
        </w:rPr>
      </w:pPr>
      <w:r w:rsidRPr="005358B6">
        <w:rPr>
          <w:sz w:val="18"/>
          <w:szCs w:val="18"/>
        </w:rPr>
        <w:t xml:space="preserve">Ogni argomento è presentato </w:t>
      </w:r>
      <w:r w:rsidRPr="005358B6">
        <w:rPr>
          <w:b/>
          <w:bCs/>
          <w:sz w:val="18"/>
          <w:szCs w:val="18"/>
        </w:rPr>
        <w:t>in maniera essenziale ma completa</w:t>
      </w:r>
      <w:r w:rsidRPr="005358B6">
        <w:rPr>
          <w:sz w:val="18"/>
          <w:szCs w:val="18"/>
        </w:rPr>
        <w:t xml:space="preserve">, per favorire la comprensione e stimolare la curiosità e la ricerca autonoma. Mappe concettuali, schede operative, verifiche e giochi arricchiscono il percorso, rendendolo </w:t>
      </w:r>
      <w:r w:rsidRPr="00CF00B4">
        <w:rPr>
          <w:b/>
          <w:bCs/>
          <w:sz w:val="18"/>
          <w:szCs w:val="18"/>
        </w:rPr>
        <w:t>dinamico e coinvolgente</w:t>
      </w:r>
      <w:r w:rsidRPr="005358B6">
        <w:rPr>
          <w:sz w:val="18"/>
          <w:szCs w:val="18"/>
        </w:rPr>
        <w:t>.</w:t>
      </w:r>
    </w:p>
    <w:p w14:paraId="74F21671" w14:textId="7917D4E1" w:rsidR="00A175E4" w:rsidRDefault="00A175E4" w:rsidP="00870EE8">
      <w:pPr>
        <w:pStyle w:val="Default"/>
        <w:rPr>
          <w:sz w:val="18"/>
          <w:szCs w:val="18"/>
        </w:rPr>
      </w:pPr>
    </w:p>
    <w:p w14:paraId="224EB4D3" w14:textId="07CF7EB4" w:rsidR="00A175E4" w:rsidRPr="00760A65" w:rsidRDefault="00760A65" w:rsidP="00870EE8">
      <w:pPr>
        <w:pStyle w:val="Default"/>
        <w:rPr>
          <w:b/>
          <w:bCs/>
          <w:sz w:val="18"/>
          <w:szCs w:val="18"/>
        </w:rPr>
      </w:pPr>
      <w:r w:rsidRPr="00760A65">
        <w:rPr>
          <w:b/>
          <w:bCs/>
          <w:sz w:val="18"/>
          <w:szCs w:val="18"/>
        </w:rPr>
        <w:t>Nei volumi</w:t>
      </w:r>
      <w:r w:rsidR="00A175E4" w:rsidRPr="00760A65">
        <w:rPr>
          <w:b/>
          <w:bCs/>
          <w:sz w:val="18"/>
          <w:szCs w:val="18"/>
        </w:rPr>
        <w:t>:</w:t>
      </w:r>
    </w:p>
    <w:p w14:paraId="44ECCCD8" w14:textId="77777777" w:rsidR="00C968F7" w:rsidRPr="00C968F7" w:rsidRDefault="00C968F7" w:rsidP="00C968F7">
      <w:pPr>
        <w:pStyle w:val="Pa10"/>
        <w:spacing w:line="240" w:lineRule="auto"/>
        <w:jc w:val="both"/>
        <w:rPr>
          <w:rFonts w:asciiTheme="minorHAnsi" w:hAnsiTheme="minorHAnsi" w:cstheme="minorHAnsi"/>
          <w:color w:val="211D1E"/>
          <w:sz w:val="18"/>
          <w:szCs w:val="18"/>
        </w:rPr>
      </w:pPr>
      <w:r w:rsidRPr="00C968F7">
        <w:rPr>
          <w:rFonts w:asciiTheme="minorHAnsi" w:hAnsiTheme="minorHAnsi" w:cstheme="minorHAnsi"/>
          <w:color w:val="211D1E"/>
          <w:sz w:val="18"/>
          <w:szCs w:val="18"/>
        </w:rPr>
        <w:t xml:space="preserve">• Approccio </w:t>
      </w:r>
      <w:r w:rsidRPr="00C968F7">
        <w:rPr>
          <w:rFonts w:asciiTheme="minorHAnsi" w:hAnsiTheme="minorHAnsi" w:cstheme="minorHAnsi"/>
          <w:b/>
          <w:bCs/>
          <w:color w:val="211D1E"/>
          <w:sz w:val="18"/>
          <w:szCs w:val="18"/>
        </w:rPr>
        <w:t>interculturale e interreligioso</w:t>
      </w:r>
      <w:r w:rsidRPr="00C968F7">
        <w:rPr>
          <w:rFonts w:asciiTheme="minorHAnsi" w:hAnsiTheme="minorHAnsi" w:cstheme="minorHAnsi"/>
          <w:color w:val="211D1E"/>
          <w:sz w:val="18"/>
          <w:szCs w:val="18"/>
        </w:rPr>
        <w:t xml:space="preserve"> per una integrazione consapevole</w:t>
      </w:r>
    </w:p>
    <w:p w14:paraId="4B7B54C2" w14:textId="77777777" w:rsidR="00C968F7" w:rsidRPr="00C968F7" w:rsidRDefault="00C968F7" w:rsidP="00C968F7">
      <w:pPr>
        <w:pStyle w:val="Pa10"/>
        <w:spacing w:line="240" w:lineRule="auto"/>
        <w:jc w:val="both"/>
        <w:rPr>
          <w:rFonts w:asciiTheme="minorHAnsi" w:hAnsiTheme="minorHAnsi" w:cstheme="minorHAnsi"/>
          <w:color w:val="211D1E"/>
          <w:sz w:val="18"/>
          <w:szCs w:val="18"/>
        </w:rPr>
      </w:pPr>
      <w:r w:rsidRPr="00C968F7">
        <w:rPr>
          <w:rFonts w:asciiTheme="minorHAnsi" w:hAnsiTheme="minorHAnsi" w:cstheme="minorHAnsi"/>
          <w:color w:val="211D1E"/>
          <w:sz w:val="18"/>
          <w:szCs w:val="18"/>
        </w:rPr>
        <w:t xml:space="preserve">• </w:t>
      </w:r>
      <w:r w:rsidRPr="00C968F7">
        <w:rPr>
          <w:rFonts w:asciiTheme="minorHAnsi" w:hAnsiTheme="minorHAnsi" w:cstheme="minorHAnsi"/>
          <w:b/>
          <w:bCs/>
          <w:color w:val="211D1E"/>
          <w:sz w:val="18"/>
          <w:szCs w:val="18"/>
        </w:rPr>
        <w:t>Apprendimento cooperativo</w:t>
      </w:r>
      <w:r w:rsidRPr="00C968F7">
        <w:rPr>
          <w:rFonts w:asciiTheme="minorHAnsi" w:hAnsiTheme="minorHAnsi" w:cstheme="minorHAnsi"/>
          <w:color w:val="211D1E"/>
          <w:sz w:val="18"/>
          <w:szCs w:val="18"/>
        </w:rPr>
        <w:t xml:space="preserve"> e proposte di </w:t>
      </w:r>
      <w:proofErr w:type="spellStart"/>
      <w:r w:rsidRPr="00C968F7">
        <w:rPr>
          <w:rFonts w:asciiTheme="minorHAnsi" w:hAnsiTheme="minorHAnsi" w:cstheme="minorHAnsi"/>
          <w:b/>
          <w:bCs/>
          <w:i/>
          <w:iCs/>
          <w:color w:val="211D1E"/>
          <w:sz w:val="18"/>
          <w:szCs w:val="18"/>
        </w:rPr>
        <w:t>debate</w:t>
      </w:r>
      <w:proofErr w:type="spellEnd"/>
      <w:r w:rsidRPr="00C968F7">
        <w:rPr>
          <w:rFonts w:asciiTheme="minorHAnsi" w:hAnsiTheme="minorHAnsi" w:cstheme="minorHAnsi"/>
          <w:color w:val="211D1E"/>
          <w:sz w:val="18"/>
          <w:szCs w:val="18"/>
        </w:rPr>
        <w:t>, per il confronto e la metacognizione</w:t>
      </w:r>
    </w:p>
    <w:p w14:paraId="556F6B98" w14:textId="77777777" w:rsidR="00C968F7" w:rsidRPr="00C968F7" w:rsidRDefault="00C968F7" w:rsidP="00C968F7">
      <w:pPr>
        <w:pStyle w:val="Pa10"/>
        <w:spacing w:line="240" w:lineRule="auto"/>
        <w:jc w:val="both"/>
        <w:rPr>
          <w:rFonts w:asciiTheme="minorHAnsi" w:hAnsiTheme="minorHAnsi" w:cstheme="minorHAnsi"/>
          <w:color w:val="211D1E"/>
          <w:sz w:val="18"/>
          <w:szCs w:val="18"/>
        </w:rPr>
      </w:pPr>
      <w:r w:rsidRPr="00C968F7">
        <w:rPr>
          <w:rFonts w:asciiTheme="minorHAnsi" w:hAnsiTheme="minorHAnsi" w:cstheme="minorHAnsi"/>
          <w:color w:val="211D1E"/>
          <w:sz w:val="18"/>
          <w:szCs w:val="18"/>
        </w:rPr>
        <w:t xml:space="preserve">• I passi della </w:t>
      </w:r>
      <w:r w:rsidRPr="00C968F7">
        <w:rPr>
          <w:rFonts w:asciiTheme="minorHAnsi" w:hAnsiTheme="minorHAnsi" w:cstheme="minorHAnsi"/>
          <w:b/>
          <w:bCs/>
          <w:color w:val="211D1E"/>
          <w:sz w:val="18"/>
          <w:szCs w:val="18"/>
        </w:rPr>
        <w:t>Bibbia</w:t>
      </w:r>
      <w:r w:rsidRPr="00C968F7">
        <w:rPr>
          <w:rFonts w:asciiTheme="minorHAnsi" w:hAnsiTheme="minorHAnsi" w:cstheme="minorHAnsi"/>
          <w:color w:val="211D1E"/>
          <w:sz w:val="18"/>
          <w:szCs w:val="18"/>
        </w:rPr>
        <w:t xml:space="preserve"> raccontati in chiave </w:t>
      </w:r>
      <w:r w:rsidRPr="00C968F7">
        <w:rPr>
          <w:rFonts w:asciiTheme="minorHAnsi" w:hAnsiTheme="minorHAnsi" w:cstheme="minorHAnsi"/>
          <w:b/>
          <w:bCs/>
          <w:color w:val="211D1E"/>
          <w:sz w:val="18"/>
          <w:szCs w:val="18"/>
        </w:rPr>
        <w:t xml:space="preserve">graphic </w:t>
      </w:r>
      <w:proofErr w:type="spellStart"/>
      <w:r w:rsidRPr="00C968F7">
        <w:rPr>
          <w:rFonts w:asciiTheme="minorHAnsi" w:hAnsiTheme="minorHAnsi" w:cstheme="minorHAnsi"/>
          <w:b/>
          <w:bCs/>
          <w:color w:val="211D1E"/>
          <w:sz w:val="18"/>
          <w:szCs w:val="18"/>
        </w:rPr>
        <w:t>novel</w:t>
      </w:r>
      <w:proofErr w:type="spellEnd"/>
      <w:r w:rsidRPr="00C968F7">
        <w:rPr>
          <w:rFonts w:asciiTheme="minorHAnsi" w:hAnsiTheme="minorHAnsi" w:cstheme="minorHAnsi"/>
          <w:color w:val="211D1E"/>
          <w:sz w:val="18"/>
          <w:szCs w:val="18"/>
        </w:rPr>
        <w:t>, con proposte operative</w:t>
      </w:r>
    </w:p>
    <w:p w14:paraId="2E7F8D3F" w14:textId="77777777" w:rsidR="00C968F7" w:rsidRPr="00C968F7" w:rsidRDefault="00C968F7" w:rsidP="00C968F7">
      <w:pPr>
        <w:pStyle w:val="Pa10"/>
        <w:spacing w:line="240" w:lineRule="auto"/>
        <w:jc w:val="both"/>
        <w:rPr>
          <w:rFonts w:asciiTheme="minorHAnsi" w:hAnsiTheme="minorHAnsi" w:cstheme="minorHAnsi"/>
          <w:color w:val="211D1E"/>
          <w:sz w:val="18"/>
          <w:szCs w:val="18"/>
        </w:rPr>
      </w:pPr>
      <w:r w:rsidRPr="00C968F7">
        <w:rPr>
          <w:rFonts w:asciiTheme="minorHAnsi" w:hAnsiTheme="minorHAnsi" w:cstheme="minorHAnsi"/>
          <w:color w:val="211D1E"/>
          <w:sz w:val="18"/>
          <w:szCs w:val="18"/>
        </w:rPr>
        <w:t xml:space="preserve">• Percorsi attivi di </w:t>
      </w:r>
      <w:r w:rsidRPr="00C968F7">
        <w:rPr>
          <w:rFonts w:asciiTheme="minorHAnsi" w:hAnsiTheme="minorHAnsi" w:cstheme="minorHAnsi"/>
          <w:b/>
          <w:bCs/>
          <w:color w:val="211D1E"/>
          <w:sz w:val="18"/>
          <w:szCs w:val="18"/>
        </w:rPr>
        <w:t>arte</w:t>
      </w:r>
      <w:r w:rsidRPr="00C968F7">
        <w:rPr>
          <w:rFonts w:asciiTheme="minorHAnsi" w:hAnsiTheme="minorHAnsi" w:cstheme="minorHAnsi"/>
          <w:color w:val="211D1E"/>
          <w:sz w:val="18"/>
          <w:szCs w:val="18"/>
        </w:rPr>
        <w:t>, per comprendere i messaggi dell’arte e riflettere sul suo rapporto con la religione</w:t>
      </w:r>
    </w:p>
    <w:p w14:paraId="2014F869" w14:textId="20567343" w:rsidR="00C968F7" w:rsidRPr="00C968F7" w:rsidRDefault="00C968F7" w:rsidP="00C968F7">
      <w:pPr>
        <w:pStyle w:val="Pa10"/>
        <w:spacing w:line="240" w:lineRule="auto"/>
        <w:jc w:val="both"/>
        <w:rPr>
          <w:rFonts w:asciiTheme="minorHAnsi" w:hAnsiTheme="minorHAnsi" w:cstheme="minorHAnsi"/>
          <w:color w:val="211D1E"/>
          <w:sz w:val="18"/>
          <w:szCs w:val="18"/>
        </w:rPr>
      </w:pPr>
      <w:r w:rsidRPr="00C968F7">
        <w:rPr>
          <w:rFonts w:asciiTheme="minorHAnsi" w:hAnsiTheme="minorHAnsi" w:cstheme="minorHAnsi"/>
          <w:color w:val="211D1E"/>
          <w:sz w:val="18"/>
          <w:szCs w:val="18"/>
        </w:rPr>
        <w:t xml:space="preserve">• </w:t>
      </w:r>
      <w:r w:rsidRPr="00C968F7">
        <w:rPr>
          <w:rFonts w:asciiTheme="minorHAnsi" w:hAnsiTheme="minorHAnsi" w:cstheme="minorHAnsi"/>
          <w:b/>
          <w:bCs/>
          <w:color w:val="211D1E"/>
          <w:sz w:val="18"/>
          <w:szCs w:val="18"/>
        </w:rPr>
        <w:t>Laboratori di intelligenza emotiva</w:t>
      </w:r>
      <w:r w:rsidRPr="00C968F7">
        <w:rPr>
          <w:rFonts w:asciiTheme="minorHAnsi" w:hAnsiTheme="minorHAnsi" w:cstheme="minorHAnsi"/>
          <w:color w:val="211D1E"/>
          <w:sz w:val="18"/>
          <w:szCs w:val="18"/>
        </w:rPr>
        <w:t>, con tante attività per esplorare il proprio mondo interiore e imparare a riconoscere le emozioni</w:t>
      </w:r>
    </w:p>
    <w:p w14:paraId="5F8A97A7" w14:textId="77777777" w:rsidR="00C968F7" w:rsidRPr="00C968F7" w:rsidRDefault="00C968F7" w:rsidP="00C968F7">
      <w:pPr>
        <w:pStyle w:val="Pa10"/>
        <w:spacing w:line="240" w:lineRule="auto"/>
        <w:jc w:val="both"/>
        <w:rPr>
          <w:rFonts w:asciiTheme="minorHAnsi" w:hAnsiTheme="minorHAnsi" w:cstheme="minorHAnsi"/>
          <w:color w:val="211D1E"/>
          <w:sz w:val="18"/>
          <w:szCs w:val="18"/>
        </w:rPr>
      </w:pPr>
      <w:r w:rsidRPr="00C968F7">
        <w:rPr>
          <w:rFonts w:asciiTheme="minorHAnsi" w:hAnsiTheme="minorHAnsi" w:cstheme="minorHAnsi"/>
          <w:color w:val="211D1E"/>
          <w:sz w:val="18"/>
          <w:szCs w:val="18"/>
        </w:rPr>
        <w:t xml:space="preserve">• </w:t>
      </w:r>
      <w:r w:rsidRPr="00C968F7">
        <w:rPr>
          <w:rFonts w:asciiTheme="minorHAnsi" w:hAnsiTheme="minorHAnsi" w:cstheme="minorHAnsi"/>
          <w:b/>
          <w:bCs/>
          <w:color w:val="211D1E"/>
          <w:sz w:val="18"/>
          <w:szCs w:val="18"/>
        </w:rPr>
        <w:t>Laboratori di educazione civica</w:t>
      </w:r>
      <w:r w:rsidRPr="00C968F7">
        <w:rPr>
          <w:rFonts w:asciiTheme="minorHAnsi" w:hAnsiTheme="minorHAnsi" w:cstheme="minorHAnsi"/>
          <w:color w:val="211D1E"/>
          <w:sz w:val="18"/>
          <w:szCs w:val="18"/>
        </w:rPr>
        <w:t xml:space="preserve">, per approfondire i temi dell’Agenda 2030, con </w:t>
      </w:r>
      <w:r w:rsidRPr="00C968F7">
        <w:rPr>
          <w:rFonts w:asciiTheme="minorHAnsi" w:hAnsiTheme="minorHAnsi" w:cstheme="minorHAnsi"/>
          <w:b/>
          <w:bCs/>
          <w:color w:val="211D1E"/>
          <w:sz w:val="18"/>
          <w:szCs w:val="18"/>
        </w:rPr>
        <w:t>compiti autentici</w:t>
      </w:r>
    </w:p>
    <w:p w14:paraId="5FCD6A6C" w14:textId="77777777" w:rsidR="00760A65" w:rsidRDefault="00760A65" w:rsidP="00760A65">
      <w:pPr>
        <w:pStyle w:val="Default"/>
        <w:rPr>
          <w:sz w:val="18"/>
          <w:szCs w:val="18"/>
        </w:rPr>
      </w:pPr>
    </w:p>
    <w:p w14:paraId="4394858A" w14:textId="149EBEE6" w:rsidR="00760A65" w:rsidRPr="00760A65" w:rsidRDefault="00760A65" w:rsidP="00760A65">
      <w:pPr>
        <w:pStyle w:val="Default"/>
        <w:rPr>
          <w:b/>
          <w:bCs/>
          <w:sz w:val="18"/>
          <w:szCs w:val="18"/>
        </w:rPr>
      </w:pPr>
      <w:r w:rsidRPr="00760A65">
        <w:rPr>
          <w:b/>
          <w:bCs/>
          <w:sz w:val="18"/>
          <w:szCs w:val="18"/>
        </w:rPr>
        <w:t xml:space="preserve">Nell’allegato </w:t>
      </w:r>
      <w:r w:rsidRPr="00760A65">
        <w:rPr>
          <w:b/>
          <w:bCs/>
          <w:i/>
          <w:iCs/>
          <w:sz w:val="18"/>
          <w:szCs w:val="18"/>
        </w:rPr>
        <w:t>Itinerari di bellezza</w:t>
      </w:r>
      <w:r w:rsidRPr="00760A65">
        <w:rPr>
          <w:b/>
          <w:bCs/>
          <w:sz w:val="18"/>
          <w:szCs w:val="18"/>
        </w:rPr>
        <w:t>:</w:t>
      </w:r>
    </w:p>
    <w:p w14:paraId="59FF23F8" w14:textId="77777777" w:rsidR="00C968F7" w:rsidRPr="00C968F7" w:rsidRDefault="00C968F7" w:rsidP="00C968F7">
      <w:pPr>
        <w:pStyle w:val="Default"/>
        <w:rPr>
          <w:sz w:val="18"/>
          <w:szCs w:val="18"/>
        </w:rPr>
      </w:pPr>
      <w:r w:rsidRPr="00C968F7">
        <w:rPr>
          <w:sz w:val="18"/>
          <w:szCs w:val="18"/>
        </w:rPr>
        <w:t xml:space="preserve">• </w:t>
      </w:r>
      <w:bookmarkStart w:id="2" w:name="_Hlk184203622"/>
      <w:r w:rsidRPr="00C968F7">
        <w:rPr>
          <w:sz w:val="18"/>
          <w:szCs w:val="18"/>
        </w:rPr>
        <w:t xml:space="preserve">Percorsi </w:t>
      </w:r>
      <w:r w:rsidRPr="00C968F7">
        <w:rPr>
          <w:b/>
          <w:bCs/>
          <w:sz w:val="18"/>
          <w:szCs w:val="18"/>
        </w:rPr>
        <w:t>organizzati per classe</w:t>
      </w:r>
      <w:r w:rsidRPr="00C968F7">
        <w:rPr>
          <w:sz w:val="18"/>
          <w:szCs w:val="18"/>
        </w:rPr>
        <w:t xml:space="preserve"> (1</w:t>
      </w:r>
      <w:r w:rsidRPr="00760A65">
        <w:rPr>
          <w:sz w:val="18"/>
          <w:szCs w:val="18"/>
          <w:vertAlign w:val="superscript"/>
        </w:rPr>
        <w:t>a</w:t>
      </w:r>
      <w:r w:rsidRPr="00C968F7">
        <w:rPr>
          <w:sz w:val="18"/>
          <w:szCs w:val="18"/>
        </w:rPr>
        <w:t>, 2</w:t>
      </w:r>
      <w:r w:rsidRPr="00760A65">
        <w:rPr>
          <w:sz w:val="18"/>
          <w:szCs w:val="18"/>
          <w:vertAlign w:val="superscript"/>
        </w:rPr>
        <w:t>a</w:t>
      </w:r>
      <w:r w:rsidRPr="00C968F7">
        <w:rPr>
          <w:sz w:val="18"/>
          <w:szCs w:val="18"/>
        </w:rPr>
        <w:t>, 3</w:t>
      </w:r>
      <w:r w:rsidRPr="00760A65">
        <w:rPr>
          <w:sz w:val="18"/>
          <w:szCs w:val="18"/>
          <w:vertAlign w:val="superscript"/>
        </w:rPr>
        <w:t>a</w:t>
      </w:r>
      <w:r w:rsidRPr="00C968F7">
        <w:rPr>
          <w:sz w:val="18"/>
          <w:szCs w:val="18"/>
        </w:rPr>
        <w:t>)</w:t>
      </w:r>
    </w:p>
    <w:p w14:paraId="2C13B803" w14:textId="77777777" w:rsidR="00C968F7" w:rsidRPr="00C968F7" w:rsidRDefault="00C968F7" w:rsidP="00C968F7">
      <w:pPr>
        <w:pStyle w:val="Default"/>
        <w:rPr>
          <w:sz w:val="18"/>
          <w:szCs w:val="18"/>
        </w:rPr>
      </w:pPr>
      <w:r w:rsidRPr="00C968F7">
        <w:rPr>
          <w:sz w:val="18"/>
          <w:szCs w:val="18"/>
        </w:rPr>
        <w:t xml:space="preserve">• Tante </w:t>
      </w:r>
      <w:r w:rsidRPr="00C968F7">
        <w:rPr>
          <w:b/>
          <w:bCs/>
          <w:sz w:val="18"/>
          <w:szCs w:val="18"/>
        </w:rPr>
        <w:t>attività cooperative</w:t>
      </w:r>
      <w:r w:rsidRPr="00C968F7">
        <w:rPr>
          <w:sz w:val="18"/>
          <w:szCs w:val="18"/>
        </w:rPr>
        <w:t>, con momenti di gioco (didattica ludica)</w:t>
      </w:r>
    </w:p>
    <w:p w14:paraId="58EBA3CA" w14:textId="69799E6E" w:rsidR="00C968F7" w:rsidRPr="00C968F7" w:rsidRDefault="00C968F7" w:rsidP="00C968F7">
      <w:pPr>
        <w:pStyle w:val="Default"/>
        <w:rPr>
          <w:sz w:val="18"/>
          <w:szCs w:val="18"/>
        </w:rPr>
      </w:pPr>
      <w:r w:rsidRPr="00C968F7">
        <w:rPr>
          <w:sz w:val="18"/>
          <w:szCs w:val="18"/>
        </w:rPr>
        <w:t xml:space="preserve">• Ricchezza di stimoli con esempi dal mondo reale per favorire la </w:t>
      </w:r>
      <w:r w:rsidRPr="00C968F7">
        <w:rPr>
          <w:b/>
          <w:bCs/>
          <w:sz w:val="18"/>
          <w:szCs w:val="18"/>
        </w:rPr>
        <w:t>riflessione</w:t>
      </w:r>
      <w:r w:rsidRPr="00C968F7">
        <w:rPr>
          <w:sz w:val="18"/>
          <w:szCs w:val="18"/>
        </w:rPr>
        <w:t xml:space="preserve"> e l’</w:t>
      </w:r>
      <w:r w:rsidRPr="00C968F7">
        <w:rPr>
          <w:b/>
          <w:bCs/>
          <w:sz w:val="18"/>
          <w:szCs w:val="18"/>
        </w:rPr>
        <w:t xml:space="preserve">autoapprendimento </w:t>
      </w:r>
      <w:r w:rsidRPr="00C968F7">
        <w:rPr>
          <w:sz w:val="18"/>
          <w:szCs w:val="18"/>
        </w:rPr>
        <w:t>(didattica maieutica)</w:t>
      </w:r>
    </w:p>
    <w:p w14:paraId="62F7625C" w14:textId="77777777" w:rsidR="00C968F7" w:rsidRPr="00C968F7" w:rsidRDefault="00C968F7" w:rsidP="00C968F7">
      <w:pPr>
        <w:pStyle w:val="Default"/>
        <w:rPr>
          <w:sz w:val="18"/>
          <w:szCs w:val="18"/>
        </w:rPr>
      </w:pPr>
      <w:r w:rsidRPr="00C968F7">
        <w:rPr>
          <w:sz w:val="18"/>
          <w:szCs w:val="18"/>
        </w:rPr>
        <w:t xml:space="preserve">• </w:t>
      </w:r>
      <w:r w:rsidRPr="00C968F7">
        <w:rPr>
          <w:b/>
          <w:bCs/>
          <w:sz w:val="18"/>
          <w:szCs w:val="18"/>
        </w:rPr>
        <w:t>Competenze emotive</w:t>
      </w:r>
      <w:r w:rsidRPr="00C968F7">
        <w:rPr>
          <w:sz w:val="18"/>
          <w:szCs w:val="18"/>
        </w:rPr>
        <w:t xml:space="preserve"> </w:t>
      </w:r>
      <w:r w:rsidRPr="00C968F7">
        <w:rPr>
          <w:b/>
          <w:bCs/>
          <w:sz w:val="18"/>
          <w:szCs w:val="18"/>
        </w:rPr>
        <w:t>e</w:t>
      </w:r>
      <w:r w:rsidRPr="00C968F7">
        <w:rPr>
          <w:sz w:val="18"/>
          <w:szCs w:val="18"/>
        </w:rPr>
        <w:t xml:space="preserve"> </w:t>
      </w:r>
      <w:r w:rsidRPr="00C968F7">
        <w:rPr>
          <w:b/>
          <w:bCs/>
          <w:sz w:val="18"/>
          <w:szCs w:val="18"/>
        </w:rPr>
        <w:t>relazionali</w:t>
      </w:r>
      <w:bookmarkEnd w:id="2"/>
    </w:p>
    <w:p w14:paraId="58762F0B" w14:textId="77777777" w:rsidR="00C968F7" w:rsidRDefault="00C968F7" w:rsidP="00870EE8">
      <w:pPr>
        <w:pStyle w:val="Default"/>
      </w:pPr>
    </w:p>
    <w:p w14:paraId="24067250" w14:textId="7CD10A7B" w:rsidR="00217652" w:rsidRDefault="00217652" w:rsidP="00870EE8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Didattica </w:t>
      </w:r>
      <w:r w:rsidR="00760A65">
        <w:rPr>
          <w:b/>
          <w:bCs/>
          <w:sz w:val="18"/>
          <w:szCs w:val="18"/>
        </w:rPr>
        <w:t xml:space="preserve">Inclusiva </w:t>
      </w:r>
      <w:r>
        <w:rPr>
          <w:b/>
          <w:bCs/>
          <w:sz w:val="18"/>
          <w:szCs w:val="18"/>
        </w:rPr>
        <w:t xml:space="preserve">Digitale Integrata </w:t>
      </w:r>
    </w:p>
    <w:p w14:paraId="6122243A" w14:textId="62B9F5DB" w:rsidR="00C968F7" w:rsidRPr="00C968F7" w:rsidRDefault="0043213F" w:rsidP="00C968F7">
      <w:pPr>
        <w:pStyle w:val="Default"/>
        <w:jc w:val="both"/>
        <w:rPr>
          <w:sz w:val="18"/>
          <w:szCs w:val="18"/>
        </w:rPr>
      </w:pPr>
      <w:r w:rsidRPr="0043213F">
        <w:rPr>
          <w:sz w:val="18"/>
          <w:szCs w:val="18"/>
        </w:rPr>
        <w:t xml:space="preserve">Nata dalla </w:t>
      </w:r>
      <w:r w:rsidRPr="0043213F">
        <w:rPr>
          <w:b/>
          <w:bCs/>
          <w:sz w:val="18"/>
          <w:szCs w:val="18"/>
        </w:rPr>
        <w:t>fusione tra Didattica Digitale Integrata e Didattica Inclusiva</w:t>
      </w:r>
      <w:r w:rsidRPr="0043213F">
        <w:rPr>
          <w:sz w:val="18"/>
          <w:szCs w:val="18"/>
        </w:rPr>
        <w:t>: un nuovo modo di intendere e praticare la didattica inclusiva sfruttando le potenzialità del digitale per supportare i diversi stili di apprendimento e i vari bisogni educativi, con un ampliamento degli strumenti multimediali per consentire una maggiore personalizzazione dello studio.</w:t>
      </w:r>
      <w:r>
        <w:rPr>
          <w:sz w:val="18"/>
          <w:szCs w:val="18"/>
        </w:rPr>
        <w:t xml:space="preserve"> I</w:t>
      </w:r>
      <w:r w:rsidR="00303768" w:rsidRPr="00303768">
        <w:rPr>
          <w:sz w:val="18"/>
          <w:szCs w:val="18"/>
        </w:rPr>
        <w:t>n linea con le nuove direttive europee in tema di accessibilità (</w:t>
      </w:r>
      <w:proofErr w:type="spellStart"/>
      <w:r w:rsidR="00303768" w:rsidRPr="00303768">
        <w:rPr>
          <w:b/>
          <w:bCs/>
          <w:sz w:val="18"/>
          <w:szCs w:val="18"/>
        </w:rPr>
        <w:t>European</w:t>
      </w:r>
      <w:proofErr w:type="spellEnd"/>
      <w:r w:rsidR="00303768" w:rsidRPr="00303768">
        <w:rPr>
          <w:b/>
          <w:bCs/>
          <w:sz w:val="18"/>
          <w:szCs w:val="18"/>
        </w:rPr>
        <w:t xml:space="preserve"> Accessibility Act</w:t>
      </w:r>
      <w:r w:rsidR="00303768" w:rsidRPr="00303768">
        <w:rPr>
          <w:sz w:val="18"/>
          <w:szCs w:val="18"/>
        </w:rPr>
        <w:t>).</w:t>
      </w:r>
    </w:p>
    <w:p w14:paraId="7872A49D" w14:textId="77777777" w:rsidR="00C968F7" w:rsidRDefault="00C968F7" w:rsidP="00870EE8">
      <w:pPr>
        <w:pStyle w:val="Default"/>
        <w:jc w:val="both"/>
        <w:rPr>
          <w:sz w:val="18"/>
          <w:szCs w:val="18"/>
        </w:rPr>
      </w:pPr>
    </w:p>
    <w:p w14:paraId="4F5204D6" w14:textId="40BA6D7D" w:rsidR="00A175E4" w:rsidRPr="00217652" w:rsidRDefault="00217652" w:rsidP="00870EE8">
      <w:pPr>
        <w:pStyle w:val="Default"/>
        <w:rPr>
          <w:b/>
          <w:bCs/>
          <w:sz w:val="18"/>
          <w:szCs w:val="18"/>
        </w:rPr>
      </w:pPr>
      <w:r w:rsidRPr="00217652">
        <w:rPr>
          <w:b/>
          <w:bCs/>
          <w:sz w:val="18"/>
          <w:szCs w:val="18"/>
        </w:rPr>
        <w:t>Didattica inclusiva</w:t>
      </w:r>
    </w:p>
    <w:p w14:paraId="6003D26F" w14:textId="5B8ECE12" w:rsidR="001811EA" w:rsidRDefault="001811EA" w:rsidP="00870EE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Il corso è pensato per garantire a tutti</w:t>
      </w:r>
      <w:r w:rsidR="00760A65">
        <w:rPr>
          <w:sz w:val="18"/>
          <w:szCs w:val="18"/>
        </w:rPr>
        <w:t xml:space="preserve"> e tutte</w:t>
      </w:r>
      <w:r>
        <w:rPr>
          <w:sz w:val="18"/>
          <w:szCs w:val="18"/>
        </w:rPr>
        <w:t xml:space="preserve"> il diritto all’apprendimento, attraverso moltissimi strumenti specifici per studenti con </w:t>
      </w:r>
      <w:r>
        <w:rPr>
          <w:b/>
          <w:bCs/>
          <w:sz w:val="18"/>
          <w:szCs w:val="18"/>
        </w:rPr>
        <w:t>Bisogni Educativi Speciali</w:t>
      </w:r>
      <w:r>
        <w:rPr>
          <w:sz w:val="18"/>
          <w:szCs w:val="18"/>
        </w:rPr>
        <w:t xml:space="preserve">. Questi materiali rispondono al criterio di maggiore leggibilità, evidenziano le parole chiave e i concetti più importanti, aiutando con le immagini. Utilizzano schemi, tabelle e mappe concettuali, strumenti facilitanti che aiutano a organizzare, rielaborare e memorizzare le informazioni. </w:t>
      </w:r>
    </w:p>
    <w:p w14:paraId="63A110A2" w14:textId="77777777" w:rsidR="00A175E4" w:rsidRDefault="00A175E4" w:rsidP="00870EE8">
      <w:pPr>
        <w:spacing w:after="0" w:line="240" w:lineRule="auto"/>
        <w:rPr>
          <w:sz w:val="18"/>
          <w:szCs w:val="18"/>
        </w:rPr>
      </w:pPr>
    </w:p>
    <w:p w14:paraId="339E4CF5" w14:textId="77777777" w:rsidR="001811EA" w:rsidRDefault="001811EA" w:rsidP="00870EE8">
      <w:pPr>
        <w:pStyle w:val="Default"/>
      </w:pPr>
    </w:p>
    <w:p w14:paraId="5AFB129E" w14:textId="022B4205" w:rsidR="001811EA" w:rsidRDefault="001811EA" w:rsidP="00870EE8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Firma dei docenti proponenti </w:t>
      </w:r>
    </w:p>
    <w:p w14:paraId="54FA7400" w14:textId="290E300F" w:rsidR="00481B8C" w:rsidRPr="00760A65" w:rsidRDefault="001811EA" w:rsidP="00760A65">
      <w:pPr>
        <w:pStyle w:val="Default"/>
        <w:rPr>
          <w:b/>
          <w:bCs/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="00217652" w:rsidRPr="00217652">
        <w:rPr>
          <w:sz w:val="18"/>
          <w:szCs w:val="18"/>
        </w:rPr>
        <w:t xml:space="preserve"> </w:t>
      </w:r>
      <w:r w:rsidR="00217652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="00217652" w:rsidRPr="00217652">
        <w:rPr>
          <w:sz w:val="18"/>
          <w:szCs w:val="18"/>
        </w:rPr>
        <w:t xml:space="preserve"> </w:t>
      </w:r>
      <w:r w:rsidR="00217652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sectPr w:rsidR="00481B8C" w:rsidRPr="00760A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BXBI J+ Dax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B3B3A"/>
    <w:multiLevelType w:val="hybridMultilevel"/>
    <w:tmpl w:val="1840D6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6477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87"/>
    <w:rsid w:val="00006EC7"/>
    <w:rsid w:val="00044ABE"/>
    <w:rsid w:val="00086DB0"/>
    <w:rsid w:val="000D34CB"/>
    <w:rsid w:val="000E7ADD"/>
    <w:rsid w:val="00165307"/>
    <w:rsid w:val="001811EA"/>
    <w:rsid w:val="001F74DB"/>
    <w:rsid w:val="00217652"/>
    <w:rsid w:val="00303768"/>
    <w:rsid w:val="00350D2A"/>
    <w:rsid w:val="00362E71"/>
    <w:rsid w:val="0043213F"/>
    <w:rsid w:val="00481B8C"/>
    <w:rsid w:val="005358B6"/>
    <w:rsid w:val="006423A0"/>
    <w:rsid w:val="00743222"/>
    <w:rsid w:val="00760A65"/>
    <w:rsid w:val="00801DFB"/>
    <w:rsid w:val="0084472A"/>
    <w:rsid w:val="00844987"/>
    <w:rsid w:val="00870EE8"/>
    <w:rsid w:val="00916975"/>
    <w:rsid w:val="0094629E"/>
    <w:rsid w:val="00A175E4"/>
    <w:rsid w:val="00AE6E31"/>
    <w:rsid w:val="00BF0758"/>
    <w:rsid w:val="00C968F7"/>
    <w:rsid w:val="00CF00B4"/>
    <w:rsid w:val="00D83589"/>
    <w:rsid w:val="00D920B2"/>
    <w:rsid w:val="00EE5F30"/>
    <w:rsid w:val="00FC2C8D"/>
    <w:rsid w:val="00FC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B2ED2"/>
  <w15:chartTrackingRefBased/>
  <w15:docId w15:val="{D129D503-9092-468F-8B28-32785E31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81B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811E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11EA"/>
    <w:rPr>
      <w:color w:val="605E5C"/>
      <w:shd w:val="clear" w:color="auto" w:fill="E1DFDD"/>
    </w:rPr>
  </w:style>
  <w:style w:type="paragraph" w:customStyle="1" w:styleId="Pa10">
    <w:name w:val="Pa10"/>
    <w:basedOn w:val="Default"/>
    <w:next w:val="Default"/>
    <w:uiPriority w:val="99"/>
    <w:rsid w:val="00A175E4"/>
    <w:pPr>
      <w:spacing w:line="201" w:lineRule="atLeast"/>
    </w:pPr>
    <w:rPr>
      <w:rFonts w:ascii="WBXBI J+ Dax" w:hAnsi="WBXBI J+ Dax"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A175E4"/>
    <w:pPr>
      <w:spacing w:line="201" w:lineRule="atLeast"/>
    </w:pPr>
    <w:rPr>
      <w:rFonts w:ascii="WBXBI J+ Dax" w:hAnsi="WBXBI J+ Dax" w:cstheme="minorBidi"/>
      <w:color w:val="auto"/>
    </w:rPr>
  </w:style>
  <w:style w:type="paragraph" w:styleId="Paragrafoelenco">
    <w:name w:val="List Paragraph"/>
    <w:basedOn w:val="Normale"/>
    <w:uiPriority w:val="34"/>
    <w:qFormat/>
    <w:rsid w:val="00A175E4"/>
    <w:pPr>
      <w:ind w:left="720"/>
      <w:contextualSpacing/>
    </w:pPr>
  </w:style>
  <w:style w:type="paragraph" w:styleId="Nessunaspaziatura">
    <w:name w:val="No Spacing"/>
    <w:uiPriority w:val="1"/>
    <w:qFormat/>
    <w:rsid w:val="00A175E4"/>
    <w:pPr>
      <w:spacing w:after="0" w:line="240" w:lineRule="auto"/>
    </w:pPr>
  </w:style>
  <w:style w:type="character" w:customStyle="1" w:styleId="markedcontent">
    <w:name w:val="markedcontent"/>
    <w:basedOn w:val="Carpredefinitoparagrafo"/>
    <w:rsid w:val="00217652"/>
  </w:style>
  <w:style w:type="table" w:styleId="Grigliatabella">
    <w:name w:val="Table Grid"/>
    <w:basedOn w:val="Tabellanormale"/>
    <w:uiPriority w:val="39"/>
    <w:rsid w:val="00870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492</Words>
  <Characters>3746</Characters>
  <Application>Microsoft Office Word</Application>
  <DocSecurity>0</DocSecurity>
  <Lines>68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Palazzi</dc:creator>
  <cp:keywords/>
  <dc:description/>
  <cp:lastModifiedBy>Stefania Bigatti</cp:lastModifiedBy>
  <cp:revision>11</cp:revision>
  <dcterms:created xsi:type="dcterms:W3CDTF">2024-12-05T10:18:00Z</dcterms:created>
  <dcterms:modified xsi:type="dcterms:W3CDTF">2025-01-20T13:56:00Z</dcterms:modified>
</cp:coreProperties>
</file>